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9053" w14:textId="298AFEE4" w:rsidR="00EE7E4F" w:rsidRDefault="00EE7E4F" w:rsidP="00EE7E4F">
      <w:pPr>
        <w:pStyle w:val="Textkrper"/>
        <w:spacing w:before="90" w:line="276" w:lineRule="auto"/>
        <w:ind w:left="201" w:right="109"/>
        <w:jc w:val="center"/>
        <w:rPr>
          <w:rFonts w:ascii="Arial" w:hAnsi="Arial" w:cs="Arial"/>
          <w:b/>
        </w:rPr>
      </w:pPr>
      <w:r w:rsidRPr="00EE7E4F">
        <w:rPr>
          <w:rFonts w:ascii="Arial" w:hAnsi="Arial" w:cs="Arial"/>
          <w:b/>
        </w:rPr>
        <w:t>PRACTICAL ASSESSMENT IN DUAL STUDIES</w:t>
      </w:r>
    </w:p>
    <w:p w14:paraId="546129FF" w14:textId="77777777" w:rsidR="00EE7E4F" w:rsidRPr="00EE7E4F" w:rsidRDefault="00EE7E4F" w:rsidP="00EE7E4F">
      <w:pPr>
        <w:pStyle w:val="Textkrper"/>
        <w:spacing w:before="90" w:line="276" w:lineRule="auto"/>
        <w:ind w:left="201" w:right="109"/>
        <w:jc w:val="center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548"/>
        <w:gridCol w:w="7074"/>
      </w:tblGrid>
      <w:tr w:rsidR="00EE7E4F" w:rsidRPr="00EE7E4F" w14:paraId="69A271F7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7249269A" w14:textId="77777777" w:rsidR="00EE7E4F" w:rsidRPr="00EE7E4F" w:rsidRDefault="00EE7E4F" w:rsidP="00EE7E4F">
            <w:pPr>
              <w:pStyle w:val="TableParagraph"/>
              <w:ind w:left="0" w:right="99"/>
              <w:jc w:val="right"/>
              <w:rPr>
                <w:rFonts w:ascii="Arial" w:hAnsi="Arial" w:cs="Arial"/>
                <w:sz w:val="24"/>
              </w:rPr>
            </w:pPr>
            <w:r w:rsidRPr="00EE7E4F">
              <w:rPr>
                <w:rFonts w:ascii="Arial" w:hAnsi="Arial" w:cs="Arial"/>
                <w:color w:val="000009"/>
                <w:sz w:val="24"/>
              </w:rPr>
              <w:t>Period</w:t>
            </w:r>
          </w:p>
        </w:tc>
        <w:tc>
          <w:tcPr>
            <w:tcW w:w="3676" w:type="pct"/>
          </w:tcPr>
          <w:p w14:paraId="7B5AE8D0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5940CD0F" w14:textId="77777777" w:rsidTr="00EE7E4F">
        <w:trPr>
          <w:trHeight w:hRule="exact" w:val="691"/>
        </w:trPr>
        <w:tc>
          <w:tcPr>
            <w:tcW w:w="1324" w:type="pct"/>
            <w:vAlign w:val="center"/>
          </w:tcPr>
          <w:p w14:paraId="127E1843" w14:textId="77777777" w:rsidR="00EE7E4F" w:rsidRPr="00EE7E4F" w:rsidRDefault="00EE7E4F" w:rsidP="00EE7E4F">
            <w:pPr>
              <w:pStyle w:val="TableParagraph"/>
              <w:ind w:left="0" w:right="98"/>
              <w:jc w:val="right"/>
              <w:rPr>
                <w:rFonts w:ascii="Arial" w:hAnsi="Arial" w:cs="Arial"/>
                <w:sz w:val="24"/>
              </w:rPr>
            </w:pPr>
            <w:r w:rsidRPr="00EE7E4F">
              <w:rPr>
                <w:rFonts w:ascii="Arial" w:hAnsi="Arial" w:cs="Arial"/>
                <w:color w:val="000009"/>
                <w:w w:val="95"/>
                <w:sz w:val="24"/>
              </w:rPr>
              <w:t>Company</w:t>
            </w:r>
          </w:p>
        </w:tc>
        <w:tc>
          <w:tcPr>
            <w:tcW w:w="3676" w:type="pct"/>
          </w:tcPr>
          <w:p w14:paraId="0A758375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6C611476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0E07D597" w14:textId="77777777" w:rsidR="00EE7E4F" w:rsidRPr="00EE7E4F" w:rsidRDefault="00EE7E4F" w:rsidP="00EE7E4F">
            <w:pPr>
              <w:pStyle w:val="TableParagraph"/>
              <w:ind w:left="0" w:right="100"/>
              <w:jc w:val="right"/>
              <w:rPr>
                <w:rFonts w:ascii="Arial" w:hAnsi="Arial" w:cs="Arial"/>
                <w:sz w:val="24"/>
              </w:rPr>
            </w:pPr>
            <w:r w:rsidRPr="00EE7E4F">
              <w:rPr>
                <w:rFonts w:ascii="Arial" w:hAnsi="Arial" w:cs="Arial"/>
                <w:color w:val="000009"/>
                <w:sz w:val="24"/>
              </w:rPr>
              <w:t>Location</w:t>
            </w:r>
          </w:p>
        </w:tc>
        <w:tc>
          <w:tcPr>
            <w:tcW w:w="3676" w:type="pct"/>
          </w:tcPr>
          <w:p w14:paraId="5D99B27C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69B1BC24" w14:textId="77777777" w:rsidTr="00EE7E4F">
        <w:trPr>
          <w:trHeight w:hRule="exact" w:val="689"/>
        </w:trPr>
        <w:tc>
          <w:tcPr>
            <w:tcW w:w="1324" w:type="pct"/>
            <w:vAlign w:val="center"/>
          </w:tcPr>
          <w:p w14:paraId="339346A2" w14:textId="77777777" w:rsidR="00EE7E4F" w:rsidRPr="00EE7E4F" w:rsidRDefault="00EE7E4F" w:rsidP="00EE7E4F">
            <w:pPr>
              <w:pStyle w:val="TableParagraph"/>
              <w:ind w:left="0" w:right="99"/>
              <w:jc w:val="right"/>
              <w:rPr>
                <w:rFonts w:ascii="Arial" w:hAnsi="Arial" w:cs="Arial"/>
                <w:sz w:val="24"/>
              </w:rPr>
            </w:pPr>
            <w:r w:rsidRPr="00EE7E4F">
              <w:rPr>
                <w:rFonts w:ascii="Arial" w:hAnsi="Arial" w:cs="Arial"/>
                <w:color w:val="000009"/>
                <w:sz w:val="24"/>
              </w:rPr>
              <w:t>Student / Study year</w:t>
            </w:r>
          </w:p>
        </w:tc>
        <w:tc>
          <w:tcPr>
            <w:tcW w:w="3676" w:type="pct"/>
          </w:tcPr>
          <w:p w14:paraId="340973F1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  <w:tr w:rsidR="00EE7E4F" w:rsidRPr="00EE7E4F" w14:paraId="05B1BD46" w14:textId="77777777" w:rsidTr="00EE7E4F">
        <w:trPr>
          <w:trHeight w:hRule="exact" w:val="838"/>
        </w:trPr>
        <w:tc>
          <w:tcPr>
            <w:tcW w:w="1324" w:type="pct"/>
            <w:vAlign w:val="center"/>
          </w:tcPr>
          <w:p w14:paraId="204E74AC" w14:textId="797466BC" w:rsidR="00EE7E4F" w:rsidRPr="00EE7E4F" w:rsidRDefault="00EE7E4F" w:rsidP="00EE7E4F">
            <w:pPr>
              <w:pStyle w:val="TableParagraph"/>
              <w:ind w:left="0"/>
              <w:jc w:val="right"/>
              <w:rPr>
                <w:rFonts w:ascii="Arial" w:hAnsi="Arial" w:cs="Arial"/>
                <w:sz w:val="24"/>
              </w:rPr>
            </w:pPr>
            <w:r w:rsidRPr="00EE7E4F">
              <w:rPr>
                <w:rFonts w:ascii="Arial" w:hAnsi="Arial" w:cs="Arial"/>
                <w:color w:val="000009"/>
                <w:sz w:val="24"/>
              </w:rPr>
              <w:t>Mentor / Internship</w:t>
            </w:r>
            <w:r>
              <w:rPr>
                <w:rFonts w:ascii="Arial" w:hAnsi="Arial" w:cs="Arial"/>
                <w:color w:val="000009"/>
                <w:sz w:val="24"/>
              </w:rPr>
              <w:t xml:space="preserve"> </w:t>
            </w:r>
            <w:r w:rsidRPr="00EE7E4F">
              <w:rPr>
                <w:rFonts w:ascii="Arial" w:hAnsi="Arial" w:cs="Arial"/>
                <w:color w:val="000009"/>
                <w:sz w:val="24"/>
              </w:rPr>
              <w:t xml:space="preserve"> supervisor</w:t>
            </w:r>
          </w:p>
        </w:tc>
        <w:tc>
          <w:tcPr>
            <w:tcW w:w="3676" w:type="pct"/>
          </w:tcPr>
          <w:p w14:paraId="7CDEAD78" w14:textId="77777777" w:rsidR="00EE7E4F" w:rsidRPr="00EE7E4F" w:rsidRDefault="00EE7E4F" w:rsidP="001044B5">
            <w:pPr>
              <w:rPr>
                <w:rFonts w:cs="Arial"/>
              </w:rPr>
            </w:pPr>
          </w:p>
        </w:tc>
      </w:tr>
    </w:tbl>
    <w:p w14:paraId="29B5E215" w14:textId="73D48A94" w:rsidR="00EE7E4F" w:rsidRPr="00EE7E4F" w:rsidRDefault="00EE7E4F" w:rsidP="00EE7E4F">
      <w:pPr>
        <w:pStyle w:val="Textkrper"/>
        <w:tabs>
          <w:tab w:val="left" w:pos="1320"/>
        </w:tabs>
        <w:spacing w:before="90" w:line="276" w:lineRule="auto"/>
        <w:ind w:left="201" w:right="109"/>
        <w:jc w:val="both"/>
        <w:rPr>
          <w:rFonts w:ascii="Arial" w:hAnsi="Arial" w:cs="Arial"/>
        </w:rPr>
      </w:pPr>
      <w:r w:rsidRPr="00EE7E4F">
        <w:rPr>
          <w:rFonts w:ascii="Arial" w:hAnsi="Arial" w:cs="Arial"/>
        </w:rPr>
        <w:tab/>
      </w:r>
    </w:p>
    <w:p w14:paraId="10051ACE" w14:textId="77777777" w:rsidR="00EE7E4F" w:rsidRPr="00EE7E4F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</w:rPr>
      </w:pPr>
    </w:p>
    <w:p w14:paraId="5DF56475" w14:textId="4460DFBD" w:rsidR="00EE7E4F" w:rsidRPr="00EE7E4F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</w:rPr>
      </w:pPr>
      <w:r w:rsidRPr="00EE7E4F">
        <w:rPr>
          <w:rFonts w:ascii="Arial" w:hAnsi="Arial" w:cs="Arial"/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F56A68" wp14:editId="660E1338">
                <wp:simplePos x="0" y="0"/>
                <wp:positionH relativeFrom="page">
                  <wp:posOffset>752475</wp:posOffset>
                </wp:positionH>
                <wp:positionV relativeFrom="paragraph">
                  <wp:posOffset>340995</wp:posOffset>
                </wp:positionV>
                <wp:extent cx="6030595" cy="1514475"/>
                <wp:effectExtent l="0" t="0" r="27305" b="28575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15144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B3BB" id="Rectangle 3" o:spid="_x0000_s1026" style="position:absolute;margin-left:59.25pt;margin-top:26.85pt;width:474.85pt;height:11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" filled="f" strokeweight=".26mm">
                <w10:wrap type="topAndBottom" anchorx="page"/>
              </v:rect>
            </w:pict>
          </mc:Fallback>
        </mc:AlternateContent>
      </w:r>
      <w:r w:rsidRPr="00EE7E4F">
        <w:rPr>
          <w:rFonts w:ascii="Arial" w:hAnsi="Arial" w:cs="Arial"/>
          <w:b/>
          <w:sz w:val="24"/>
        </w:rPr>
        <w:t>MAIN TASKS AND ACTIVITIES</w:t>
      </w:r>
    </w:p>
    <w:p w14:paraId="03B66514" w14:textId="11535141" w:rsidR="00EE7E4F" w:rsidRPr="00EE7E4F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</w:rPr>
      </w:pPr>
    </w:p>
    <w:p w14:paraId="07505090" w14:textId="77777777" w:rsidR="00EE7E4F" w:rsidRPr="00EE7E4F" w:rsidRDefault="00EE7E4F" w:rsidP="00EE7E4F">
      <w:pPr>
        <w:pStyle w:val="TableParagraph"/>
        <w:spacing w:before="7"/>
        <w:ind w:left="0"/>
        <w:rPr>
          <w:rFonts w:ascii="Arial" w:hAnsi="Arial" w:cs="Arial"/>
          <w:b/>
          <w:sz w:val="24"/>
        </w:rPr>
      </w:pPr>
    </w:p>
    <w:p w14:paraId="3BD553B7" w14:textId="7BC90CED" w:rsidR="00EE7E4F" w:rsidRPr="00EE7E4F" w:rsidRDefault="00EE7E4F" w:rsidP="00EE7E4F">
      <w:pPr>
        <w:pStyle w:val="TableParagraph"/>
        <w:spacing w:before="7"/>
        <w:ind w:left="0"/>
        <w:rPr>
          <w:rFonts w:ascii="Arial Narrow" w:hAnsi="Arial Narrow"/>
          <w:b/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E8EBDB" wp14:editId="6B01C938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030595" cy="1543050"/>
                <wp:effectExtent l="0" t="0" r="27305" b="1905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1543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A525" id="Rectangle 2" o:spid="_x0000_s1026" style="position:absolute;margin-left:423.65pt;margin-top:18.2pt;width:474.85pt;height:121.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OIgwIAABUF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" filled="f" strokeweight=".26mm">
                <w10:wrap type="topAndBottom" anchorx="margin"/>
              </v:rect>
            </w:pict>
          </mc:Fallback>
        </mc:AlternateContent>
      </w:r>
      <w:r w:rsidRPr="00EE7E4F">
        <w:rPr>
          <w:rFonts w:ascii="Arial" w:hAnsi="Arial" w:cs="Arial"/>
          <w:b/>
          <w:sz w:val="24"/>
        </w:rPr>
        <w:t>SUMMARY ASSESSMENT</w:t>
      </w:r>
    </w:p>
    <w:p w14:paraId="0FFA239C" w14:textId="17A90369" w:rsidR="00EE7E4F" w:rsidRDefault="00EE7E4F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</w:rPr>
      </w:pPr>
    </w:p>
    <w:tbl>
      <w:tblPr>
        <w:tblStyle w:val="Tabellenraster"/>
        <w:tblW w:w="9452" w:type="dxa"/>
        <w:tblInd w:w="206" w:type="dxa"/>
        <w:tblLook w:val="04A0" w:firstRow="1" w:lastRow="0" w:firstColumn="1" w:lastColumn="0" w:noHBand="0" w:noVBand="1"/>
      </w:tblPr>
      <w:tblGrid>
        <w:gridCol w:w="2629"/>
        <w:gridCol w:w="4539"/>
        <w:gridCol w:w="565"/>
        <w:gridCol w:w="589"/>
        <w:gridCol w:w="565"/>
        <w:gridCol w:w="565"/>
      </w:tblGrid>
      <w:tr w:rsidR="009D6C20" w:rsidRPr="003E3E85" w14:paraId="2FF0996A" w14:textId="77777777" w:rsidTr="003E3E85">
        <w:tc>
          <w:tcPr>
            <w:tcW w:w="7168" w:type="dxa"/>
            <w:gridSpan w:val="2"/>
            <w:tcBorders>
              <w:top w:val="nil"/>
              <w:left w:val="nil"/>
            </w:tcBorders>
          </w:tcPr>
          <w:p w14:paraId="33109B54" w14:textId="04121D2A" w:rsidR="009D6C20" w:rsidRPr="003E3E85" w:rsidRDefault="009D6C20" w:rsidP="00002ABB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lastRenderedPageBreak/>
              <w:t>QUALITY OF WORK</w:t>
            </w:r>
          </w:p>
        </w:tc>
        <w:tc>
          <w:tcPr>
            <w:tcW w:w="565" w:type="dxa"/>
            <w:vAlign w:val="center"/>
          </w:tcPr>
          <w:p w14:paraId="1F23A43C" w14:textId="47D74CAE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89" w:type="dxa"/>
            <w:vAlign w:val="center"/>
          </w:tcPr>
          <w:p w14:paraId="3560468C" w14:textId="29A58036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14:paraId="497F3DE7" w14:textId="4D3458A8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3176A6FA" w14:textId="6C39F1FB" w:rsidR="009D6C20" w:rsidRPr="003E3E85" w:rsidRDefault="009D6C20" w:rsidP="003E3E85">
            <w:pPr>
              <w:pStyle w:val="Textkrper"/>
              <w:spacing w:before="90" w:line="276" w:lineRule="auto"/>
              <w:ind w:right="109"/>
              <w:jc w:val="center"/>
              <w:rPr>
                <w:rFonts w:ascii="Arial Narrow" w:hAnsi="Arial Narrow" w:cs="Arial"/>
                <w:b/>
              </w:rPr>
            </w:pPr>
            <w:r w:rsidRPr="003E3E85">
              <w:rPr>
                <w:rFonts w:ascii="Arial Narrow" w:hAnsi="Arial Narrow" w:cs="Arial"/>
                <w:b/>
              </w:rPr>
              <w:t>4</w:t>
            </w:r>
          </w:p>
        </w:tc>
      </w:tr>
      <w:tr w:rsidR="009D6C20" w:rsidRPr="003E3E85" w14:paraId="68DA0FA6" w14:textId="77777777" w:rsidTr="003E3E85">
        <w:tc>
          <w:tcPr>
            <w:tcW w:w="2629" w:type="dxa"/>
          </w:tcPr>
          <w:p w14:paraId="3C3A541F" w14:textId="4083ECF4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Analytical and conceptual skills</w:t>
            </w:r>
          </w:p>
        </w:tc>
        <w:tc>
          <w:tcPr>
            <w:tcW w:w="4539" w:type="dxa"/>
          </w:tcPr>
          <w:p w14:paraId="24B9F039" w14:textId="202630D2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Developed meaningful solutions, using their own expertise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9383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16EB6" w14:textId="561A9A3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28753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0F1D7" w14:textId="0D469019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802701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AA802" w14:textId="4109F186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13489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5C4BF0" w14:textId="089ACAD1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69F75D5E" w14:textId="77777777" w:rsidTr="003E3E85">
        <w:tc>
          <w:tcPr>
            <w:tcW w:w="2629" w:type="dxa"/>
          </w:tcPr>
          <w:p w14:paraId="10974EDD" w14:textId="742BBC81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Willingness to learn</w:t>
            </w:r>
          </w:p>
        </w:tc>
        <w:tc>
          <w:tcPr>
            <w:tcW w:w="4539" w:type="dxa"/>
          </w:tcPr>
          <w:p w14:paraId="17B93BEB" w14:textId="4CEBA75C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Assumes offered learning opportunities and uses this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33113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C72B9" w14:textId="5C96492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98949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A0092" w14:textId="0C809CE2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64056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4A0F4" w14:textId="3D0F436C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23655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F8829" w14:textId="0D9A5E5A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37482F71" w14:textId="77777777" w:rsidTr="003E3E85">
        <w:tc>
          <w:tcPr>
            <w:tcW w:w="2629" w:type="dxa"/>
          </w:tcPr>
          <w:p w14:paraId="51C5BC22" w14:textId="07805010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Creativity</w:t>
            </w:r>
          </w:p>
        </w:tc>
        <w:tc>
          <w:tcPr>
            <w:tcW w:w="4539" w:type="dxa"/>
          </w:tcPr>
          <w:p w14:paraId="29CF4E27" w14:textId="608C2EE8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Brings a new thought patterns and / or working methods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210521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5F3EE" w14:textId="7669ED5E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33900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BA90F" w14:textId="58C41C51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97359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175BF" w14:textId="767F424A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072852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EFD4D" w14:textId="0B1EFC2F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7A91E09C" w14:textId="77777777" w:rsidTr="003E3E85">
        <w:tc>
          <w:tcPr>
            <w:tcW w:w="9452" w:type="dxa"/>
            <w:gridSpan w:val="6"/>
            <w:tcBorders>
              <w:left w:val="nil"/>
              <w:right w:val="nil"/>
            </w:tcBorders>
          </w:tcPr>
          <w:p w14:paraId="01E3CCA3" w14:textId="77777777" w:rsidR="003E3E85" w:rsidRPr="003E3E85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</w:p>
          <w:p w14:paraId="00954C04" w14:textId="7F8DE6FF" w:rsidR="003E3E85" w:rsidRPr="003E3E85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  <w:b/>
              </w:rPr>
              <w:t>WORKING METHOD</w:t>
            </w:r>
          </w:p>
        </w:tc>
      </w:tr>
      <w:tr w:rsidR="009D6C20" w:rsidRPr="003E3E85" w14:paraId="3C2EACDB" w14:textId="77777777" w:rsidTr="003E3E85">
        <w:tc>
          <w:tcPr>
            <w:tcW w:w="2629" w:type="dxa"/>
          </w:tcPr>
          <w:p w14:paraId="4962B27D" w14:textId="56457E99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Reliability</w:t>
            </w:r>
          </w:p>
        </w:tc>
        <w:tc>
          <w:tcPr>
            <w:tcW w:w="4539" w:type="dxa"/>
          </w:tcPr>
          <w:p w14:paraId="6A66477D" w14:textId="43169B5C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Performs tasks responsibly and carefully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00617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17DB1" w14:textId="7CFE3949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93388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FF619" w14:textId="3FE8AC04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0450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0EE3A" w14:textId="5C1BF11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2431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01C69" w14:textId="36FCDED1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35009B31" w14:textId="77777777" w:rsidTr="003E3E85">
        <w:tc>
          <w:tcPr>
            <w:tcW w:w="2629" w:type="dxa"/>
          </w:tcPr>
          <w:p w14:paraId="65AA16B0" w14:textId="5552E1DA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Efficiency</w:t>
            </w:r>
          </w:p>
        </w:tc>
        <w:tc>
          <w:tcPr>
            <w:tcW w:w="4539" w:type="dxa"/>
          </w:tcPr>
          <w:p w14:paraId="49355992" w14:textId="67AF4255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Organizes the work makes sense and avoids unnecessary steps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62605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A04A4" w14:textId="21F9658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001240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0CFCF" w14:textId="77B8051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1092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115EF" w14:textId="69A82D8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7000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35493" w14:textId="73E77CB7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9D6C20" w:rsidRPr="003E3E85" w14:paraId="03A36506" w14:textId="77777777" w:rsidTr="003E3E85">
        <w:tc>
          <w:tcPr>
            <w:tcW w:w="2629" w:type="dxa"/>
          </w:tcPr>
          <w:p w14:paraId="734E7027" w14:textId="4990A46C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Flexibility</w:t>
            </w:r>
          </w:p>
        </w:tc>
        <w:tc>
          <w:tcPr>
            <w:tcW w:w="4539" w:type="dxa"/>
          </w:tcPr>
          <w:p w14:paraId="233181B4" w14:textId="7F1342AF" w:rsidR="009D6C20" w:rsidRPr="003E3E85" w:rsidRDefault="009D6C20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 xml:space="preserve">If it turns easily to new / changing tasks 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1360273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9A1D8" w14:textId="61DE7F5C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336152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2B1EF" w14:textId="2FC8C450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85284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10F31" w14:textId="44200D60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3983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09DD3" w14:textId="1CADED53" w:rsidR="009D6C20" w:rsidRPr="003E3E85" w:rsidRDefault="009D6C20" w:rsidP="009D6C20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1DBF91B2" w14:textId="77777777" w:rsidTr="003E3E85">
        <w:tc>
          <w:tcPr>
            <w:tcW w:w="9452" w:type="dxa"/>
            <w:gridSpan w:val="6"/>
            <w:tcBorders>
              <w:left w:val="nil"/>
              <w:right w:val="nil"/>
            </w:tcBorders>
          </w:tcPr>
          <w:p w14:paraId="5603B92F" w14:textId="77777777" w:rsidR="003E3E85" w:rsidRPr="003E3E85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</w:p>
          <w:p w14:paraId="0D1C9CFF" w14:textId="1B2E3068" w:rsidR="003E3E85" w:rsidRPr="003E3E85" w:rsidRDefault="003E3E85" w:rsidP="009D6C20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3E3E85">
              <w:rPr>
                <w:rFonts w:ascii="Arial Narrow" w:hAnsi="Arial Narrow" w:cs="Arial"/>
                <w:b/>
              </w:rPr>
              <w:t>MOTIVATION AND SELF-CONTROL</w:t>
            </w:r>
          </w:p>
        </w:tc>
      </w:tr>
      <w:tr w:rsidR="003E3E85" w:rsidRPr="003E3E85" w14:paraId="5501E32D" w14:textId="77777777" w:rsidTr="003E3E85">
        <w:tc>
          <w:tcPr>
            <w:tcW w:w="2629" w:type="dxa"/>
          </w:tcPr>
          <w:p w14:paraId="50DDAD53" w14:textId="62594431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Engagement</w:t>
            </w:r>
          </w:p>
        </w:tc>
        <w:tc>
          <w:tcPr>
            <w:tcW w:w="4539" w:type="dxa"/>
          </w:tcPr>
          <w:p w14:paraId="634F26E3" w14:textId="1599F215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Shows interest and commitment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42545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3B538" w14:textId="68D08D9D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793171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C0E9E" w14:textId="23D5ADC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32980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9A52F" w14:textId="577995A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89877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2B120" w14:textId="6E6EC4AA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7CE9BFC8" w14:textId="77777777" w:rsidTr="003E3E85">
        <w:tc>
          <w:tcPr>
            <w:tcW w:w="2629" w:type="dxa"/>
          </w:tcPr>
          <w:p w14:paraId="66EDFDDA" w14:textId="4DE8C0C8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Goal orientation</w:t>
            </w:r>
          </w:p>
        </w:tc>
        <w:tc>
          <w:tcPr>
            <w:tcW w:w="4539" w:type="dxa"/>
          </w:tcPr>
          <w:p w14:paraId="53308A82" w14:textId="7538987D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Sets tasks in realistic goals and to pursue this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2119833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E6FCD" w14:textId="7CEE99F9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60839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3C564" w14:textId="6895E09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01974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876D4" w14:textId="58D4DEE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340156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37343" w14:textId="797962DE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401034A2" w14:textId="77777777" w:rsidTr="003E3E85">
        <w:tc>
          <w:tcPr>
            <w:tcW w:w="2629" w:type="dxa"/>
          </w:tcPr>
          <w:p w14:paraId="7F36D97C" w14:textId="173ED977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Load-bearing capacity</w:t>
            </w:r>
          </w:p>
        </w:tc>
        <w:tc>
          <w:tcPr>
            <w:tcW w:w="4539" w:type="dxa"/>
          </w:tcPr>
          <w:p w14:paraId="76427988" w14:textId="61296CFD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Dealt with difficult working conditions and / or maintains high working pressure was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93363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D509D" w14:textId="2C3546D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680933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A7AC4" w14:textId="12ECAAC3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70069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4820D" w14:textId="1C5FB4D6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97552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E0631" w14:textId="1EA93FD9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5FA01590" w14:textId="77777777" w:rsidTr="003E3E85">
        <w:tc>
          <w:tcPr>
            <w:tcW w:w="2629" w:type="dxa"/>
          </w:tcPr>
          <w:p w14:paraId="73CDCF2B" w14:textId="0D47200C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Criticism / implementation ability</w:t>
            </w:r>
          </w:p>
        </w:tc>
        <w:tc>
          <w:tcPr>
            <w:tcW w:w="4539" w:type="dxa"/>
          </w:tcPr>
          <w:p w14:paraId="39918C9F" w14:textId="7CA522AE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 xml:space="preserve">Can deal with negative feedback reflects own </w:t>
            </w:r>
            <w:proofErr w:type="spellStart"/>
            <w:r w:rsidRPr="003E3E85">
              <w:rPr>
                <w:rFonts w:ascii="Arial Narrow" w:hAnsi="Arial Narrow" w:cs="Arial"/>
              </w:rPr>
              <w:t>behaviour</w:t>
            </w:r>
            <w:proofErr w:type="spellEnd"/>
            <w:r w:rsidRPr="003E3E85">
              <w:rPr>
                <w:rFonts w:ascii="Arial Narrow" w:hAnsi="Arial Narrow" w:cs="Arial"/>
              </w:rPr>
              <w:t xml:space="preserve"> and can change this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41498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C8E19" w14:textId="1D8FE9E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591895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422DD" w14:textId="350D0648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03067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A1A3A" w14:textId="4FB6B6F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31348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D07C7" w14:textId="2F9543F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5D6FAB59" w14:textId="77777777" w:rsidTr="003E3E85">
        <w:tc>
          <w:tcPr>
            <w:tcW w:w="9452" w:type="dxa"/>
            <w:gridSpan w:val="6"/>
            <w:tcBorders>
              <w:left w:val="nil"/>
              <w:right w:val="nil"/>
            </w:tcBorders>
          </w:tcPr>
          <w:p w14:paraId="35F0CA1A" w14:textId="77777777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b/>
              </w:rPr>
            </w:pPr>
          </w:p>
          <w:p w14:paraId="13DB4195" w14:textId="67E421C7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3E3E85">
              <w:rPr>
                <w:rFonts w:ascii="Arial Narrow" w:hAnsi="Arial Narrow" w:cs="Arial"/>
                <w:b/>
              </w:rPr>
              <w:t>TEAMWORK</w:t>
            </w:r>
          </w:p>
        </w:tc>
      </w:tr>
      <w:tr w:rsidR="003E3E85" w:rsidRPr="003E3E85" w14:paraId="1FCB6ADD" w14:textId="77777777" w:rsidTr="003E3E85">
        <w:tc>
          <w:tcPr>
            <w:tcW w:w="2629" w:type="dxa"/>
          </w:tcPr>
          <w:p w14:paraId="6A2DB817" w14:textId="70B3DA3F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Integration</w:t>
            </w:r>
          </w:p>
        </w:tc>
        <w:tc>
          <w:tcPr>
            <w:tcW w:w="4539" w:type="dxa"/>
          </w:tcPr>
          <w:p w14:paraId="76FC2BE9" w14:textId="3EC89CDF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Integrated into the work environment and finds acceptance among colleagues and superiors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82447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D7684" w14:textId="4E08038A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6151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87CF2" w14:textId="247CAD6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2095931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E2556" w14:textId="5E164F2B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1857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B0A6B" w14:textId="18E8084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13A40F17" w14:textId="77777777" w:rsidTr="003E3E85">
        <w:tc>
          <w:tcPr>
            <w:tcW w:w="2629" w:type="dxa"/>
          </w:tcPr>
          <w:p w14:paraId="492D9630" w14:textId="3136E5C3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Interpersonal skills</w:t>
            </w:r>
          </w:p>
        </w:tc>
        <w:tc>
          <w:tcPr>
            <w:tcW w:w="4539" w:type="dxa"/>
          </w:tcPr>
          <w:p w14:paraId="74E79915" w14:textId="22194002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Establish and maintain contacts automatically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894778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8BF2D" w14:textId="2B3F065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202485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B07A0" w14:textId="2BE2362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85487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05CB8" w14:textId="20436EA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330649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1BF49" w14:textId="55F7B369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20AF7B72" w14:textId="77777777" w:rsidTr="003E3E85">
        <w:tc>
          <w:tcPr>
            <w:tcW w:w="2629" w:type="dxa"/>
          </w:tcPr>
          <w:p w14:paraId="03F0CEEA" w14:textId="3DB96238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Collaboration</w:t>
            </w:r>
          </w:p>
        </w:tc>
        <w:tc>
          <w:tcPr>
            <w:tcW w:w="4539" w:type="dxa"/>
          </w:tcPr>
          <w:p w14:paraId="483E952A" w14:textId="0BF9E1DA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Working properly and goal oriented, along with other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22411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D41E7" w14:textId="5C271ED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04618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605FF" w14:textId="63D6BB6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98196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0E1A0" w14:textId="3FE0391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99125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C96BC" w14:textId="17FAAC3B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23CD1819" w14:textId="77777777" w:rsidTr="003E3E85">
        <w:tc>
          <w:tcPr>
            <w:tcW w:w="2629" w:type="dxa"/>
          </w:tcPr>
          <w:p w14:paraId="5B827632" w14:textId="0C5A2411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Intercultural  competence</w:t>
            </w:r>
          </w:p>
        </w:tc>
        <w:tc>
          <w:tcPr>
            <w:tcW w:w="4539" w:type="dxa"/>
          </w:tcPr>
          <w:p w14:paraId="36FD45E4" w14:textId="792658AB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adjusts to different groups of people and other mentalities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9966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EFA9F" w14:textId="710C935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06440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1617C" w14:textId="0A7C58E1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29719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57C9C" w14:textId="5F6A6A1B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945192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A26BE" w14:textId="10757AC2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41A49CE9" w14:textId="77777777" w:rsidTr="003E3E85">
        <w:tc>
          <w:tcPr>
            <w:tcW w:w="9452" w:type="dxa"/>
            <w:gridSpan w:val="6"/>
            <w:tcBorders>
              <w:top w:val="nil"/>
              <w:left w:val="nil"/>
              <w:right w:val="nil"/>
            </w:tcBorders>
          </w:tcPr>
          <w:p w14:paraId="5A60763B" w14:textId="5D25DF2D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  <w:lang w:val="en-GB"/>
              </w:rPr>
            </w:pPr>
            <w:r w:rsidRPr="003E3E85">
              <w:rPr>
                <w:rFonts w:ascii="Arial Narrow" w:hAnsi="Arial Narrow" w:cs="Arial"/>
                <w:b/>
              </w:rPr>
              <w:lastRenderedPageBreak/>
              <w:t>COMMUNICATION SKILLS</w:t>
            </w:r>
          </w:p>
        </w:tc>
      </w:tr>
      <w:tr w:rsidR="003E3E85" w:rsidRPr="003E3E85" w14:paraId="0E06BC63" w14:textId="77777777" w:rsidTr="003E3E85">
        <w:tc>
          <w:tcPr>
            <w:tcW w:w="2629" w:type="dxa"/>
          </w:tcPr>
          <w:p w14:paraId="3ACB7827" w14:textId="61E4BE13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Personal appearance</w:t>
            </w:r>
          </w:p>
        </w:tc>
        <w:tc>
          <w:tcPr>
            <w:tcW w:w="4539" w:type="dxa"/>
          </w:tcPr>
          <w:p w14:paraId="2ACD4EA8" w14:textId="1F5CDCC9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Occurs reliably and appropriately to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140876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F43D9" w14:textId="4940AFE6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757095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A93E0" w14:textId="51A8F5B4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94853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7F37B" w14:textId="59E6CA7D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-1714110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4A04F" w14:textId="05F2FDEC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0FC77BCE" w14:textId="77777777" w:rsidTr="003E3E85">
        <w:tc>
          <w:tcPr>
            <w:tcW w:w="2629" w:type="dxa"/>
          </w:tcPr>
          <w:p w14:paraId="1A612A6A" w14:textId="488EC47D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Reasoning ability</w:t>
            </w:r>
          </w:p>
        </w:tc>
        <w:tc>
          <w:tcPr>
            <w:tcW w:w="4539" w:type="dxa"/>
          </w:tcPr>
          <w:p w14:paraId="1CA4E39A" w14:textId="2814D577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Argues and speaks coherent and clear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145474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C3C2B" w14:textId="71AE09BA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-1602255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D4AC9" w14:textId="3CB81D94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202975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AE2F4" w14:textId="7E539E17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6698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16DA0" w14:textId="68E4C4B3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3E3E85" w:rsidRPr="003E3E85" w14:paraId="3FFFAF7F" w14:textId="77777777" w:rsidTr="003E3E85">
        <w:tc>
          <w:tcPr>
            <w:tcW w:w="2629" w:type="dxa"/>
          </w:tcPr>
          <w:p w14:paraId="6FB03399" w14:textId="424DF8D8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Dialogue and conflict skills</w:t>
            </w:r>
          </w:p>
        </w:tc>
        <w:tc>
          <w:tcPr>
            <w:tcW w:w="4539" w:type="dxa"/>
          </w:tcPr>
          <w:p w14:paraId="55B86BF1" w14:textId="44503C4D" w:rsidR="003E3E85" w:rsidRPr="003E3E85" w:rsidRDefault="003E3E85" w:rsidP="003E3E85">
            <w:pPr>
              <w:pStyle w:val="Textkrper"/>
              <w:spacing w:before="90" w:line="276" w:lineRule="auto"/>
              <w:ind w:right="109"/>
              <w:jc w:val="both"/>
              <w:rPr>
                <w:rFonts w:ascii="Arial Narrow" w:hAnsi="Arial Narrow" w:cs="Arial"/>
              </w:rPr>
            </w:pPr>
            <w:r w:rsidRPr="003E3E85">
              <w:rPr>
                <w:rFonts w:ascii="Arial Narrow" w:hAnsi="Arial Narrow" w:cs="Arial"/>
              </w:rPr>
              <w:t>Speaks problems openly, without prejudice to other opinions, has the courage to constructive debate</w:t>
            </w:r>
          </w:p>
        </w:tc>
        <w:tc>
          <w:tcPr>
            <w:tcW w:w="565" w:type="dxa"/>
          </w:tcPr>
          <w:sdt>
            <w:sdtPr>
              <w:rPr>
                <w:rFonts w:ascii="Arial Narrow" w:hAnsi="Arial Narrow" w:cs="Arial"/>
                <w:lang w:val="en-GB"/>
              </w:rPr>
              <w:id w:val="-9988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1E407" w14:textId="3023A1AF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89" w:type="dxa"/>
          </w:tcPr>
          <w:sdt>
            <w:sdtPr>
              <w:rPr>
                <w:rFonts w:ascii="Arial Narrow" w:hAnsi="Arial Narrow" w:cs="Arial"/>
                <w:lang w:val="en-GB"/>
              </w:rPr>
              <w:id w:val="189955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5B477" w14:textId="61FE7570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righ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38769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8FD7E" w14:textId="79EC32BC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  <w:tc>
          <w:tcPr>
            <w:tcW w:w="565" w:type="dxa"/>
            <w:tcBorders>
              <w:left w:val="single" w:sz="12" w:space="0" w:color="auto"/>
            </w:tcBorders>
          </w:tcPr>
          <w:sdt>
            <w:sdtPr>
              <w:rPr>
                <w:rFonts w:ascii="Arial Narrow" w:hAnsi="Arial Narrow" w:cs="Arial"/>
                <w:lang w:val="en-GB"/>
              </w:rPr>
              <w:id w:val="1460688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19076" w14:textId="75634975" w:rsidR="003E3E85" w:rsidRPr="003E3E85" w:rsidRDefault="003E3E85" w:rsidP="003E3E85">
                <w:pPr>
                  <w:pStyle w:val="Textkrper"/>
                  <w:spacing w:before="90" w:line="276" w:lineRule="auto"/>
                  <w:ind w:right="109"/>
                  <w:jc w:val="both"/>
                  <w:rPr>
                    <w:rFonts w:ascii="Arial Narrow" w:hAnsi="Arial Narrow" w:cs="Arial"/>
                    <w:lang w:val="en-GB"/>
                  </w:rPr>
                </w:pPr>
                <w:r w:rsidRPr="003E3E8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</w:tbl>
    <w:p w14:paraId="510B3750" w14:textId="07F3EA59" w:rsidR="00EE7E4F" w:rsidRPr="003E3E85" w:rsidRDefault="003E3E85" w:rsidP="00002ABB">
      <w:pPr>
        <w:pStyle w:val="Textkrper"/>
        <w:spacing w:before="90" w:line="276" w:lineRule="auto"/>
        <w:ind w:left="201" w:right="109"/>
        <w:jc w:val="both"/>
        <w:rPr>
          <w:rFonts w:ascii="Arial Narrow" w:hAnsi="Arial Narrow" w:cs="Arial"/>
        </w:rPr>
      </w:pPr>
      <w:r w:rsidRPr="003E3E85">
        <w:rPr>
          <w:rFonts w:ascii="Arial Narrow" w:hAnsi="Arial Narrow" w:cs="Arial"/>
        </w:rPr>
        <w:t>1 = very strong available; 2 = there is sufficient; 3 = is little present; 4 = too little available and is recommended as a learning field</w:t>
      </w:r>
      <w:bookmarkStart w:id="0" w:name="_GoBack"/>
      <w:bookmarkEnd w:id="0"/>
    </w:p>
    <w:sectPr w:rsidR="00EE7E4F" w:rsidRPr="003E3E85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5E38" w14:textId="77777777" w:rsidR="007A1160" w:rsidRDefault="007A1160" w:rsidP="00A56C87">
      <w:r>
        <w:separator/>
      </w:r>
    </w:p>
  </w:endnote>
  <w:endnote w:type="continuationSeparator" w:id="0">
    <w:p w14:paraId="304E5B5B" w14:textId="77777777" w:rsidR="007A1160" w:rsidRDefault="007A1160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7264A4F3">
              <wp:simplePos x="0" y="0"/>
              <wp:positionH relativeFrom="margin">
                <wp:align>right</wp:align>
              </wp:positionH>
              <wp:positionV relativeFrom="paragraph">
                <wp:posOffset>12701</wp:posOffset>
              </wp:positionV>
              <wp:extent cx="6096000" cy="4953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95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F32AF" w14:textId="1EC29436" w:rsidR="0039237A" w:rsidRPr="009B1900" w:rsidRDefault="0039237A" w:rsidP="0039237A">
                          <w:pPr>
                            <w:pStyle w:val="Fuzeile"/>
                            <w:rPr>
                              <w:i/>
                              <w:sz w:val="22"/>
                            </w:rPr>
                          </w:pPr>
                          <w:r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was prepared by the consortium in the project</w:t>
                          </w:r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DYNAMIC – Towards responsive engineering curricula through Europeanisation of dual higher education in sectors of Innovation &amp; Smart </w:t>
                          </w:r>
                          <w:proofErr w:type="spellStart"/>
                          <w:r w:rsidR="009B1900" w:rsidRPr="009B1900">
                            <w:rPr>
                              <w:rFonts w:cs="Arial"/>
                              <w:i/>
                              <w:sz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Specialisation</w:t>
                          </w:r>
                          <w:proofErr w:type="spellEnd"/>
                        </w:p>
                        <w:p w14:paraId="0F583D99" w14:textId="5D7FDAF1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1pt;width:480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" fillcolor="white [3201]" strokecolor="#ffc000 [3207]" strokeweight="1pt">
              <v:textbox>
                <w:txbxContent>
                  <w:p w14:paraId="0CFF32AF" w14:textId="1EC29436" w:rsidR="0039237A" w:rsidRPr="009B1900" w:rsidRDefault="0039237A" w:rsidP="0039237A">
                    <w:pPr>
                      <w:pStyle w:val="Fuzeile"/>
                      <w:rPr>
                        <w:i/>
                        <w:sz w:val="22"/>
                      </w:rPr>
                    </w:pPr>
                    <w:r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was prepared by the consortium in the project</w:t>
                    </w:r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</w:t>
                    </w:r>
                    <w:r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DYNAMIC – Towards responsive engineering curricula through Europeanisation of dual higher education in sectors of Innovation &amp; Smart </w:t>
                    </w:r>
                    <w:proofErr w:type="spellStart"/>
                    <w:r w:rsidR="009B1900" w:rsidRPr="009B1900">
                      <w:rPr>
                        <w:rFonts w:cs="Arial"/>
                        <w:i/>
                        <w:sz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Specialisation</w:t>
                    </w:r>
                    <w:proofErr w:type="spellEnd"/>
                  </w:p>
                  <w:p w14:paraId="0F583D99" w14:textId="5D7FDAF1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3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3113" w14:textId="77777777" w:rsidR="007A1160" w:rsidRDefault="007A1160" w:rsidP="00A56C87">
      <w:r>
        <w:separator/>
      </w:r>
    </w:p>
  </w:footnote>
  <w:footnote w:type="continuationSeparator" w:id="0">
    <w:p w14:paraId="7C0BF574" w14:textId="77777777" w:rsidR="007A1160" w:rsidRDefault="007A1160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621104E3" w:rsidR="00261CE3" w:rsidRPr="00EE7E4F" w:rsidRDefault="00EE7E4F" w:rsidP="00261CE3">
    <w:pPr>
      <w:jc w:val="center"/>
      <w:rPr>
        <w:b/>
        <w:bCs/>
      </w:rPr>
    </w:pPr>
    <w:r w:rsidRPr="00EE7E4F">
      <w:rPr>
        <w:b/>
      </w:rPr>
      <w:t>ASSESSMENT OF LEARNING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02ABB"/>
    <w:rsid w:val="000528B8"/>
    <w:rsid w:val="00060EE9"/>
    <w:rsid w:val="001A1D37"/>
    <w:rsid w:val="00201870"/>
    <w:rsid w:val="00246935"/>
    <w:rsid w:val="00261CE3"/>
    <w:rsid w:val="00272823"/>
    <w:rsid w:val="002912E7"/>
    <w:rsid w:val="002A5577"/>
    <w:rsid w:val="002C7A4C"/>
    <w:rsid w:val="002D2F17"/>
    <w:rsid w:val="0039237A"/>
    <w:rsid w:val="003E3E85"/>
    <w:rsid w:val="003E5AAF"/>
    <w:rsid w:val="00433946"/>
    <w:rsid w:val="00445C55"/>
    <w:rsid w:val="004605E6"/>
    <w:rsid w:val="004801EF"/>
    <w:rsid w:val="004E7A41"/>
    <w:rsid w:val="00565BFA"/>
    <w:rsid w:val="00596869"/>
    <w:rsid w:val="005B03BB"/>
    <w:rsid w:val="005B6426"/>
    <w:rsid w:val="00774926"/>
    <w:rsid w:val="00776C2D"/>
    <w:rsid w:val="007A1160"/>
    <w:rsid w:val="007B15E0"/>
    <w:rsid w:val="007C2668"/>
    <w:rsid w:val="007D080B"/>
    <w:rsid w:val="00837D98"/>
    <w:rsid w:val="009A5785"/>
    <w:rsid w:val="009B1900"/>
    <w:rsid w:val="009D6C20"/>
    <w:rsid w:val="009E55C1"/>
    <w:rsid w:val="00A56C87"/>
    <w:rsid w:val="00AA5282"/>
    <w:rsid w:val="00AD54AF"/>
    <w:rsid w:val="00B53E15"/>
    <w:rsid w:val="00C504EF"/>
    <w:rsid w:val="00C51222"/>
    <w:rsid w:val="00D272A6"/>
    <w:rsid w:val="00D50589"/>
    <w:rsid w:val="00D74DB6"/>
    <w:rsid w:val="00D75B7D"/>
    <w:rsid w:val="00D93CD3"/>
    <w:rsid w:val="00D94D31"/>
    <w:rsid w:val="00E063A2"/>
    <w:rsid w:val="00E45BEA"/>
    <w:rsid w:val="00E7741A"/>
    <w:rsid w:val="00E92D86"/>
    <w:rsid w:val="00EE7E4F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002ABB"/>
    <w:pPr>
      <w:widowControl w:val="0"/>
      <w:autoSpaceDE w:val="0"/>
      <w:autoSpaceDN w:val="0"/>
      <w:spacing w:line="240" w:lineRule="auto"/>
      <w:ind w:left="201"/>
      <w:outlineLvl w:val="0"/>
    </w:pPr>
    <w:rPr>
      <w:rFonts w:ascii="Times New Roman" w:eastAsia="Times New Roman" w:hAnsi="Times New Roman" w:cs="Times New Roman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002AB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02ABB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2AB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2AB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002ABB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E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EE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32204F-BE9C-46A2-A9FB-7FA692AF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</Template>
  <TotalTime>0</TotalTime>
  <Pages>3</Pages>
  <Words>275</Words>
  <Characters>1733</Characters>
  <Application>Microsoft Office Word</Application>
  <DocSecurity>4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Maja Dragan</cp:lastModifiedBy>
  <cp:revision>2</cp:revision>
  <dcterms:created xsi:type="dcterms:W3CDTF">2020-07-09T12:38:00Z</dcterms:created>
  <dcterms:modified xsi:type="dcterms:W3CDTF">2020-07-09T12:38:00Z</dcterms:modified>
</cp:coreProperties>
</file>