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w:rsidRPr="00CA7787" w:rsidR="00A2552D" w:rsidP="00A2552D" w:rsidRDefault="00CA7787" w14:paraId="6BC2CA32" w14:textId="4106C91D">
      <w:pPr>
        <w:jc w:val="center"/>
        <w:rPr>
          <w:rFonts w:cs="Arial"/>
          <w:b/>
          <w:lang w:val="de-DE"/>
        </w:rPr>
      </w:pPr>
      <w:r w:rsidRPr="00CA7787">
        <w:rPr>
          <w:rFonts w:cs="Arial"/>
          <w:b/>
          <w:lang w:val="de-DE"/>
        </w:rPr>
        <w:t>Plattform zur Verwaltung von Praxisphasenangeboten</w:t>
      </w:r>
    </w:p>
    <w:p w:rsidRPr="00CA7787" w:rsidR="00A2552D" w:rsidP="00A2552D" w:rsidRDefault="00A2552D" w14:paraId="12307BB3" w14:textId="77777777">
      <w:pPr>
        <w:jc w:val="center"/>
        <w:rPr>
          <w:rFonts w:cs="Arial"/>
          <w:b/>
          <w:lang w:val="de-DE"/>
        </w:rPr>
      </w:pPr>
    </w:p>
    <w:p w:rsidRPr="00CA7787" w:rsidR="00A2552D" w:rsidP="00A2552D" w:rsidRDefault="001A036F" w14:paraId="2AD3DA60" w14:textId="47BBEFF2">
      <w:pPr>
        <w:rPr>
          <w:rFonts w:cs="Arial"/>
          <w:lang w:val="de-DE"/>
        </w:rPr>
      </w:pPr>
      <w:r>
        <w:rPr>
          <w:rFonts w:cs="Arial"/>
          <w:lang w:val="de-DE"/>
        </w:rPr>
        <w:t>„</w:t>
      </w:r>
      <w:r w:rsidRPr="00CA7787" w:rsidR="00A2552D">
        <w:rPr>
          <w:rFonts w:cs="Arial"/>
          <w:lang w:val="de-DE"/>
        </w:rPr>
        <w:t xml:space="preserve">MU </w:t>
      </w:r>
      <w:proofErr w:type="spellStart"/>
      <w:r w:rsidRPr="00CA7787" w:rsidR="00A2552D">
        <w:rPr>
          <w:rFonts w:cs="Arial"/>
          <w:lang w:val="de-DE"/>
        </w:rPr>
        <w:t>Praktikak</w:t>
      </w:r>
      <w:proofErr w:type="spellEnd"/>
      <w:r>
        <w:rPr>
          <w:rFonts w:cs="Arial"/>
          <w:lang w:val="de-DE"/>
        </w:rPr>
        <w:t>“</w:t>
      </w:r>
      <w:r w:rsidRPr="00CA7787" w:rsidR="00A2552D">
        <w:rPr>
          <w:rFonts w:cs="Arial"/>
          <w:lang w:val="de-DE"/>
        </w:rPr>
        <w:t xml:space="preserve"> </w:t>
      </w:r>
      <w:r>
        <w:rPr>
          <w:rFonts w:cs="Arial"/>
          <w:lang w:val="de-DE"/>
        </w:rPr>
        <w:t xml:space="preserve">ist die </w:t>
      </w:r>
      <w:r w:rsidR="00FF1252">
        <w:rPr>
          <w:rFonts w:cs="Arial"/>
          <w:lang w:val="de-DE"/>
        </w:rPr>
        <w:t>Softwarea</w:t>
      </w:r>
      <w:r>
        <w:rPr>
          <w:rFonts w:cs="Arial"/>
          <w:lang w:val="de-DE"/>
        </w:rPr>
        <w:t xml:space="preserve">nwendung der </w:t>
      </w:r>
      <w:proofErr w:type="spellStart"/>
      <w:r>
        <w:rPr>
          <w:rFonts w:cs="Arial"/>
          <w:lang w:val="de-DE"/>
        </w:rPr>
        <w:t>Mondragon</w:t>
      </w:r>
      <w:proofErr w:type="spellEnd"/>
      <w:r>
        <w:rPr>
          <w:rFonts w:cs="Arial"/>
          <w:lang w:val="de-DE"/>
        </w:rPr>
        <w:t xml:space="preserve"> Universität, Spanien,</w:t>
      </w:r>
      <w:r w:rsidRPr="00CA7787" w:rsidR="00CA7787">
        <w:rPr>
          <w:rFonts w:cs="Arial"/>
          <w:lang w:val="de-DE"/>
        </w:rPr>
        <w:t xml:space="preserve"> für die Verwaltung der verschiedenen Lernaktivitäten im Dualen Programm</w:t>
      </w:r>
      <w:r w:rsidRPr="00CA7787" w:rsidR="00A2552D">
        <w:rPr>
          <w:rFonts w:cs="Arial"/>
          <w:lang w:val="de-DE"/>
        </w:rPr>
        <w:t>.</w:t>
      </w:r>
    </w:p>
    <w:p w:rsidRPr="00CA7787" w:rsidR="00A2552D" w:rsidP="00A2552D" w:rsidRDefault="008A35A3" w14:paraId="1C6D523E" w14:textId="57966A78">
      <w:pPr>
        <w:rPr>
          <w:rFonts w:cs="Arial"/>
          <w:lang w:val="de-DE"/>
        </w:rPr>
      </w:pPr>
      <w:r w:rsidRPr="00A2552D">
        <w:rPr>
          <w:rFonts w:cs="Arial"/>
          <w:noProof/>
          <w:lang w:val="de-DE" w:eastAsia="de-DE"/>
        </w:rPr>
        <w:drawing>
          <wp:anchor distT="0" distB="0" distL="114300" distR="114300" simplePos="0" relativeHeight="251658240" behindDoc="1" locked="0" layoutInCell="1" allowOverlap="1" wp14:anchorId="5CE987DB" wp14:editId="47D29E9C">
            <wp:simplePos x="0" y="0"/>
            <wp:positionH relativeFrom="margin">
              <wp:align>center</wp:align>
            </wp:positionH>
            <wp:positionV relativeFrom="paragraph">
              <wp:posOffset>41275</wp:posOffset>
            </wp:positionV>
            <wp:extent cx="5400040" cy="2276475"/>
            <wp:effectExtent l="0" t="0" r="0" b="9525"/>
            <wp:wrapTight wrapText="bothSides">
              <wp:wrapPolygon edited="0">
                <wp:start x="0" y="0"/>
                <wp:lineTo x="0" y="21510"/>
                <wp:lineTo x="21488" y="21510"/>
                <wp:lineTo x="21488" y="0"/>
                <wp:lineTo x="0" y="0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Pr="00A2552D" w:rsidR="00A2552D" w:rsidP="00A2552D" w:rsidRDefault="00A2552D" w14:paraId="28F8E54C" w14:textId="3C5D0505">
      <w:pPr>
        <w:rPr>
          <w:rFonts w:cs="Arial"/>
          <w:lang w:val="en-GB"/>
        </w:rPr>
      </w:pPr>
    </w:p>
    <w:p w:rsidR="008A35A3" w:rsidP="00A2552D" w:rsidRDefault="008A35A3" w14:paraId="46CCFD52" w14:textId="77777777">
      <w:pPr>
        <w:jc w:val="center"/>
        <w:rPr>
          <w:rFonts w:cs="Arial"/>
          <w:lang w:val="de-DE"/>
        </w:rPr>
      </w:pPr>
    </w:p>
    <w:p w:rsidR="008A35A3" w:rsidP="00A2552D" w:rsidRDefault="008A35A3" w14:paraId="5E70D6F4" w14:textId="77777777">
      <w:pPr>
        <w:jc w:val="center"/>
        <w:rPr>
          <w:rFonts w:cs="Arial"/>
          <w:lang w:val="de-DE"/>
        </w:rPr>
      </w:pPr>
    </w:p>
    <w:p w:rsidR="008A35A3" w:rsidP="00A2552D" w:rsidRDefault="008A35A3" w14:paraId="7213F4F4" w14:textId="77777777">
      <w:pPr>
        <w:jc w:val="center"/>
        <w:rPr>
          <w:rFonts w:cs="Arial"/>
          <w:lang w:val="de-DE"/>
        </w:rPr>
      </w:pPr>
    </w:p>
    <w:p w:rsidR="008A35A3" w:rsidP="00A2552D" w:rsidRDefault="008A35A3" w14:paraId="2FA51C7E" w14:textId="77777777">
      <w:pPr>
        <w:jc w:val="center"/>
        <w:rPr>
          <w:rFonts w:cs="Arial"/>
          <w:lang w:val="de-DE"/>
        </w:rPr>
      </w:pPr>
    </w:p>
    <w:p w:rsidR="008A35A3" w:rsidP="00A2552D" w:rsidRDefault="008A35A3" w14:paraId="5DFE77BC" w14:textId="77777777">
      <w:pPr>
        <w:jc w:val="center"/>
        <w:rPr>
          <w:rFonts w:cs="Arial"/>
          <w:lang w:val="de-DE"/>
        </w:rPr>
      </w:pPr>
    </w:p>
    <w:p w:rsidR="008A35A3" w:rsidP="00A2552D" w:rsidRDefault="008A35A3" w14:paraId="05219AC5" w14:textId="77777777">
      <w:pPr>
        <w:jc w:val="center"/>
        <w:rPr>
          <w:rFonts w:cs="Arial"/>
          <w:lang w:val="de-DE"/>
        </w:rPr>
      </w:pPr>
    </w:p>
    <w:p w:rsidR="008A35A3" w:rsidP="00A2552D" w:rsidRDefault="008A35A3" w14:paraId="772BF67B" w14:textId="77777777">
      <w:pPr>
        <w:jc w:val="center"/>
        <w:rPr>
          <w:rFonts w:cs="Arial"/>
          <w:lang w:val="de-DE"/>
        </w:rPr>
      </w:pPr>
    </w:p>
    <w:p w:rsidRPr="00CA7787" w:rsidR="00A2552D" w:rsidP="00A2552D" w:rsidRDefault="00CA7787" w14:paraId="6F81671A" w14:textId="753B189B">
      <w:pPr>
        <w:jc w:val="center"/>
        <w:rPr>
          <w:rFonts w:cs="Arial"/>
          <w:lang w:val="de-DE"/>
        </w:rPr>
      </w:pPr>
      <w:r>
        <w:rPr>
          <w:rFonts w:cs="Arial"/>
          <w:lang w:val="de-DE"/>
        </w:rPr>
        <w:t>Abb.</w:t>
      </w:r>
      <w:r w:rsidRPr="00CA7787" w:rsidR="00A2552D">
        <w:rPr>
          <w:rFonts w:cs="Arial"/>
          <w:lang w:val="de-DE"/>
        </w:rPr>
        <w:t xml:space="preserve"> 1: MU </w:t>
      </w:r>
      <w:proofErr w:type="spellStart"/>
      <w:r w:rsidRPr="00CA7787" w:rsidR="00A2552D">
        <w:rPr>
          <w:rFonts w:cs="Arial"/>
          <w:lang w:val="de-DE"/>
        </w:rPr>
        <w:t>Praktik</w:t>
      </w:r>
      <w:r>
        <w:rPr>
          <w:rFonts w:cs="Arial"/>
          <w:lang w:val="de-DE"/>
        </w:rPr>
        <w:t>ak</w:t>
      </w:r>
      <w:proofErr w:type="spellEnd"/>
      <w:r>
        <w:rPr>
          <w:rFonts w:cs="Arial"/>
          <w:lang w:val="de-DE"/>
        </w:rPr>
        <w:t xml:space="preserve"> – Duale Programm-M</w:t>
      </w:r>
      <w:r w:rsidRPr="00CA7787">
        <w:rPr>
          <w:rFonts w:cs="Arial"/>
          <w:lang w:val="de-DE"/>
        </w:rPr>
        <w:t>anagement P</w:t>
      </w:r>
      <w:r w:rsidRPr="00CA7787" w:rsidR="00A2552D">
        <w:rPr>
          <w:rFonts w:cs="Arial"/>
          <w:lang w:val="de-DE"/>
        </w:rPr>
        <w:t>la</w:t>
      </w:r>
      <w:r w:rsidRPr="00CA7787">
        <w:rPr>
          <w:rFonts w:cs="Arial"/>
          <w:lang w:val="de-DE"/>
        </w:rPr>
        <w:t>tt</w:t>
      </w:r>
      <w:r w:rsidRPr="00CA7787" w:rsidR="00A2552D">
        <w:rPr>
          <w:rFonts w:cs="Arial"/>
          <w:lang w:val="de-DE"/>
        </w:rPr>
        <w:t>form</w:t>
      </w:r>
    </w:p>
    <w:p w:rsidRPr="00CA7787" w:rsidR="00A2552D" w:rsidP="00A2552D" w:rsidRDefault="00A2552D" w14:paraId="525D501F" w14:textId="77777777">
      <w:pPr>
        <w:rPr>
          <w:rFonts w:cs="Arial"/>
          <w:lang w:val="de-DE"/>
        </w:rPr>
      </w:pPr>
    </w:p>
    <w:p w:rsidRPr="00CA7787" w:rsidR="00A2552D" w:rsidP="008A35A3" w:rsidRDefault="00CA7787" w14:paraId="60D7A2E1" w14:textId="0BEC011C">
      <w:pPr>
        <w:rPr>
          <w:rFonts w:cs="Arial"/>
          <w:lang w:val="de-DE"/>
        </w:rPr>
      </w:pPr>
      <w:r w:rsidRPr="00CA7787">
        <w:rPr>
          <w:rFonts w:cs="Arial"/>
          <w:lang w:val="de-DE"/>
        </w:rPr>
        <w:t xml:space="preserve">Die </w:t>
      </w:r>
      <w:r w:rsidR="00FF1252">
        <w:rPr>
          <w:rFonts w:cs="Arial"/>
          <w:lang w:val="de-DE"/>
        </w:rPr>
        <w:t xml:space="preserve">folgenden </w:t>
      </w:r>
      <w:r w:rsidRPr="00CA7787">
        <w:rPr>
          <w:rFonts w:cs="Arial"/>
          <w:lang w:val="de-DE"/>
        </w:rPr>
        <w:t>Gruppen</w:t>
      </w:r>
      <w:r w:rsidR="00FF1252">
        <w:rPr>
          <w:rFonts w:cs="Arial"/>
          <w:lang w:val="de-DE"/>
        </w:rPr>
        <w:t xml:space="preserve"> haben</w:t>
      </w:r>
      <w:r w:rsidRPr="00CA7787">
        <w:rPr>
          <w:rFonts w:cs="Arial"/>
          <w:lang w:val="de-DE"/>
        </w:rPr>
        <w:t xml:space="preserve"> Zugriff auf </w:t>
      </w:r>
      <w:r w:rsidR="00FF1252">
        <w:rPr>
          <w:rFonts w:cs="Arial"/>
          <w:lang w:val="de-DE"/>
        </w:rPr>
        <w:t>diese</w:t>
      </w:r>
      <w:r w:rsidRPr="00CA7787">
        <w:rPr>
          <w:rFonts w:cs="Arial"/>
          <w:lang w:val="de-DE"/>
        </w:rPr>
        <w:t xml:space="preserve"> Plattform: </w:t>
      </w:r>
    </w:p>
    <w:p w:rsidR="00CA7787" w:rsidP="008A35A3" w:rsidRDefault="00CA7787" w14:paraId="741BA875" w14:textId="0BD18D1F">
      <w:pPr>
        <w:pStyle w:val="Listenabsatz"/>
        <w:numPr>
          <w:ilvl w:val="0"/>
          <w:numId w:val="2"/>
        </w:numPr>
        <w:spacing w:after="160"/>
        <w:jc w:val="left"/>
        <w:rPr>
          <w:rFonts w:cs="Arial"/>
          <w:lang w:val="en-GB"/>
        </w:rPr>
      </w:pPr>
      <w:proofErr w:type="spellStart"/>
      <w:r>
        <w:rPr>
          <w:rFonts w:cs="Arial"/>
          <w:lang w:val="en-GB"/>
        </w:rPr>
        <w:t>Studierende</w:t>
      </w:r>
      <w:proofErr w:type="spellEnd"/>
      <w:r>
        <w:rPr>
          <w:rFonts w:cs="Arial"/>
          <w:lang w:val="en-GB"/>
        </w:rPr>
        <w:t>/</w:t>
      </w:r>
      <w:proofErr w:type="spellStart"/>
      <w:r>
        <w:rPr>
          <w:rFonts w:cs="Arial"/>
          <w:lang w:val="en-GB"/>
        </w:rPr>
        <w:t>Lernende</w:t>
      </w:r>
      <w:proofErr w:type="spellEnd"/>
      <w:r w:rsidR="001A036F">
        <w:rPr>
          <w:rFonts w:cs="Arial"/>
          <w:lang w:val="en-GB"/>
        </w:rPr>
        <w:t>,</w:t>
      </w:r>
    </w:p>
    <w:p w:rsidRPr="00CA7787" w:rsidR="00A2552D" w:rsidP="008A35A3" w:rsidRDefault="00CA7787" w14:paraId="02BD4D6D" w14:textId="50A46741">
      <w:pPr>
        <w:pStyle w:val="Listenabsatz"/>
        <w:numPr>
          <w:ilvl w:val="0"/>
          <w:numId w:val="2"/>
        </w:numPr>
        <w:spacing w:after="160"/>
        <w:jc w:val="left"/>
        <w:rPr>
          <w:rFonts w:cs="Arial"/>
          <w:lang w:val="en-GB"/>
        </w:rPr>
      </w:pPr>
      <w:r>
        <w:rPr>
          <w:rFonts w:cs="Arial"/>
          <w:lang w:val="en-GB"/>
        </w:rPr>
        <w:t>MU Dual</w:t>
      </w:r>
      <w:r w:rsidRPr="00CA7787" w:rsidR="00A2552D">
        <w:rPr>
          <w:rFonts w:cs="Arial"/>
          <w:lang w:val="en-GB"/>
        </w:rPr>
        <w:t xml:space="preserve"> </w:t>
      </w:r>
      <w:proofErr w:type="spellStart"/>
      <w:r>
        <w:rPr>
          <w:rFonts w:cs="Arial"/>
          <w:lang w:val="en-GB"/>
        </w:rPr>
        <w:t>Koordinator</w:t>
      </w:r>
      <w:proofErr w:type="spellEnd"/>
      <w:r w:rsidR="00FF1252">
        <w:rPr>
          <w:rFonts w:cs="Arial"/>
          <w:lang w:val="en-GB"/>
        </w:rPr>
        <w:t>/</w:t>
      </w:r>
      <w:proofErr w:type="spellStart"/>
      <w:r w:rsidR="00FF1252">
        <w:rPr>
          <w:rFonts w:cs="Arial"/>
          <w:lang w:val="en-GB"/>
        </w:rPr>
        <w:t>inn</w:t>
      </w:r>
      <w:r>
        <w:rPr>
          <w:rFonts w:cs="Arial"/>
          <w:lang w:val="en-GB"/>
        </w:rPr>
        <w:t>en</w:t>
      </w:r>
      <w:proofErr w:type="spellEnd"/>
      <w:r w:rsidR="001A036F">
        <w:rPr>
          <w:rFonts w:cs="Arial"/>
          <w:lang w:val="en-GB"/>
        </w:rPr>
        <w:t>,</w:t>
      </w:r>
      <w:r w:rsidRPr="00CA7787" w:rsidR="00A2552D">
        <w:rPr>
          <w:rFonts w:cs="Arial"/>
          <w:lang w:val="en-GB"/>
        </w:rPr>
        <w:t xml:space="preserve"> </w:t>
      </w:r>
    </w:p>
    <w:p w:rsidRPr="00FF1252" w:rsidR="00A2552D" w:rsidP="008A35A3" w:rsidRDefault="00CA7787" w14:paraId="33500CA4" w14:textId="23A009AB">
      <w:pPr>
        <w:pStyle w:val="Listenabsatz"/>
        <w:numPr>
          <w:ilvl w:val="0"/>
          <w:numId w:val="2"/>
        </w:numPr>
        <w:spacing w:after="160"/>
        <w:jc w:val="left"/>
        <w:rPr>
          <w:rFonts w:cs="Arial"/>
          <w:lang w:val="de-DE"/>
        </w:rPr>
      </w:pPr>
      <w:r w:rsidRPr="00FF1252">
        <w:rPr>
          <w:rFonts w:cs="Arial"/>
          <w:lang w:val="de-DE"/>
        </w:rPr>
        <w:t>HR-Manager</w:t>
      </w:r>
      <w:r w:rsidRPr="00FF1252" w:rsidR="00FF1252">
        <w:rPr>
          <w:rFonts w:cs="Arial"/>
          <w:lang w:val="de-DE"/>
        </w:rPr>
        <w:t>/innen</w:t>
      </w:r>
      <w:r w:rsidRPr="00FF1252">
        <w:rPr>
          <w:rFonts w:cs="Arial"/>
          <w:lang w:val="de-DE"/>
        </w:rPr>
        <w:t xml:space="preserve"> der Unternehmen</w:t>
      </w:r>
      <w:r w:rsidRPr="00FF1252" w:rsidR="001A036F">
        <w:rPr>
          <w:rFonts w:cs="Arial"/>
          <w:lang w:val="de-DE"/>
        </w:rPr>
        <w:t>,</w:t>
      </w:r>
    </w:p>
    <w:p w:rsidRPr="00A2552D" w:rsidR="00A2552D" w:rsidP="008A35A3" w:rsidRDefault="00CA7787" w14:paraId="2101B258" w14:textId="472281ED">
      <w:pPr>
        <w:pStyle w:val="Listenabsatz"/>
        <w:numPr>
          <w:ilvl w:val="0"/>
          <w:numId w:val="2"/>
        </w:numPr>
        <w:spacing w:after="160"/>
        <w:jc w:val="left"/>
        <w:rPr>
          <w:rFonts w:cs="Arial"/>
          <w:lang w:val="en-GB"/>
        </w:rPr>
      </w:pPr>
      <w:r>
        <w:rPr>
          <w:rFonts w:cs="Arial"/>
          <w:lang w:val="en-GB"/>
        </w:rPr>
        <w:t>Tutor</w:t>
      </w:r>
      <w:r w:rsidR="00FF1252">
        <w:rPr>
          <w:rFonts w:cs="Arial"/>
          <w:lang w:val="en-GB"/>
        </w:rPr>
        <w:t>/</w:t>
      </w:r>
      <w:proofErr w:type="spellStart"/>
      <w:r w:rsidR="00FF1252">
        <w:rPr>
          <w:rFonts w:cs="Arial"/>
          <w:lang w:val="en-GB"/>
        </w:rPr>
        <w:t>inn</w:t>
      </w:r>
      <w:r>
        <w:rPr>
          <w:rFonts w:cs="Arial"/>
          <w:lang w:val="en-GB"/>
        </w:rPr>
        <w:t>en</w:t>
      </w:r>
      <w:proofErr w:type="spellEnd"/>
      <w:r>
        <w:rPr>
          <w:rFonts w:cs="Arial"/>
          <w:lang w:val="en-GB"/>
        </w:rPr>
        <w:t xml:space="preserve"> der </w:t>
      </w:r>
      <w:proofErr w:type="spellStart"/>
      <w:r>
        <w:rPr>
          <w:rFonts w:cs="Arial"/>
          <w:lang w:val="en-GB"/>
        </w:rPr>
        <w:t>Unternehmen</w:t>
      </w:r>
      <w:proofErr w:type="spellEnd"/>
      <w:r w:rsidR="001A036F">
        <w:rPr>
          <w:rFonts w:cs="Arial"/>
          <w:lang w:val="en-GB"/>
        </w:rPr>
        <w:t>,</w:t>
      </w:r>
    </w:p>
    <w:p w:rsidRPr="00A2552D" w:rsidR="00A2552D" w:rsidP="008A35A3" w:rsidRDefault="00CA7787" w14:paraId="59239E61" w14:textId="3C4DB69A">
      <w:pPr>
        <w:pStyle w:val="Listenabsatz"/>
        <w:numPr>
          <w:ilvl w:val="0"/>
          <w:numId w:val="2"/>
        </w:numPr>
        <w:spacing w:after="160"/>
        <w:jc w:val="left"/>
        <w:rPr>
          <w:rFonts w:cs="Arial"/>
          <w:lang w:val="en-GB"/>
        </w:rPr>
      </w:pPr>
      <w:r>
        <w:rPr>
          <w:rFonts w:cs="Arial"/>
          <w:lang w:val="en-GB"/>
        </w:rPr>
        <w:t>MU Tutor</w:t>
      </w:r>
      <w:r w:rsidR="00FF1252">
        <w:rPr>
          <w:rFonts w:cs="Arial"/>
          <w:lang w:val="en-GB"/>
        </w:rPr>
        <w:t>/</w:t>
      </w:r>
      <w:proofErr w:type="spellStart"/>
      <w:r w:rsidR="00FF1252">
        <w:rPr>
          <w:rFonts w:cs="Arial"/>
          <w:lang w:val="en-GB"/>
        </w:rPr>
        <w:t>inn</w:t>
      </w:r>
      <w:r>
        <w:rPr>
          <w:rFonts w:cs="Arial"/>
          <w:lang w:val="en-GB"/>
        </w:rPr>
        <w:t>en</w:t>
      </w:r>
      <w:proofErr w:type="spellEnd"/>
      <w:r w:rsidR="001A036F">
        <w:rPr>
          <w:rFonts w:cs="Arial"/>
          <w:lang w:val="en-GB"/>
        </w:rPr>
        <w:t>,</w:t>
      </w:r>
    </w:p>
    <w:p w:rsidRPr="00CA7787" w:rsidR="00A2552D" w:rsidP="008A35A3" w:rsidRDefault="00CA7787" w14:paraId="467FC2DC" w14:textId="48D4F9A9">
      <w:pPr>
        <w:pStyle w:val="Listenabsatz"/>
        <w:numPr>
          <w:ilvl w:val="0"/>
          <w:numId w:val="2"/>
        </w:numPr>
        <w:spacing w:after="160"/>
        <w:jc w:val="left"/>
        <w:rPr>
          <w:rFonts w:cs="Arial"/>
          <w:lang w:val="de-DE"/>
        </w:rPr>
      </w:pPr>
      <w:r w:rsidRPr="00CA7787">
        <w:rPr>
          <w:rFonts w:cs="Arial"/>
          <w:lang w:val="de-DE"/>
        </w:rPr>
        <w:t>Akademische Dienste und Koordinator</w:t>
      </w:r>
      <w:r w:rsidR="00FF1252">
        <w:rPr>
          <w:rFonts w:cs="Arial"/>
          <w:lang w:val="de-DE"/>
        </w:rPr>
        <w:t>/inn</w:t>
      </w:r>
      <w:r>
        <w:rPr>
          <w:rFonts w:cs="Arial"/>
          <w:lang w:val="de-DE"/>
        </w:rPr>
        <w:t>en</w:t>
      </w:r>
      <w:r w:rsidRPr="00CA7787">
        <w:rPr>
          <w:rFonts w:cs="Arial"/>
          <w:lang w:val="de-DE"/>
        </w:rPr>
        <w:t xml:space="preserve"> des Dualen Programms</w:t>
      </w:r>
      <w:r w:rsidR="001A036F">
        <w:rPr>
          <w:rFonts w:cs="Arial"/>
          <w:lang w:val="de-DE"/>
        </w:rPr>
        <w:t>.</w:t>
      </w:r>
    </w:p>
    <w:p w:rsidRPr="00CA7787" w:rsidR="00A2552D" w:rsidP="00A2552D" w:rsidRDefault="00A2552D" w14:paraId="2E6340AC" w14:textId="77777777">
      <w:pPr>
        <w:pStyle w:val="Listenabsatz"/>
        <w:rPr>
          <w:rFonts w:cs="Arial"/>
          <w:lang w:val="de-DE"/>
        </w:rPr>
      </w:pPr>
    </w:p>
    <w:p w:rsidR="00A2552D" w:rsidP="00A2552D" w:rsidRDefault="00CA7787" w14:paraId="30B4DCA7" w14:textId="4FAF7805">
      <w:pPr>
        <w:rPr>
          <w:rFonts w:cs="Arial"/>
          <w:lang w:val="de-DE"/>
        </w:rPr>
      </w:pPr>
      <w:r w:rsidRPr="2AE32936" w:rsidR="2AE32936">
        <w:rPr>
          <w:rFonts w:cs="Arial"/>
          <w:lang w:val="de-DE"/>
        </w:rPr>
        <w:t>Die Gruppen haben verfügbare Funktionalitäten:</w:t>
      </w:r>
    </w:p>
    <w:p w:rsidRPr="00CA7787" w:rsidR="007019A0" w:rsidP="00A2552D" w:rsidRDefault="007019A0" w14:paraId="6B869593" w14:textId="77777777">
      <w:pPr>
        <w:rPr>
          <w:rFonts w:cs="Arial"/>
          <w:lang w:val="de-DE"/>
        </w:rPr>
      </w:pPr>
    </w:p>
    <w:p w:rsidRPr="00CA7787" w:rsidR="00A2552D" w:rsidP="00A2552D" w:rsidRDefault="00CA7787" w14:paraId="2581C82A" w14:textId="59266284">
      <w:pPr>
        <w:rPr>
          <w:rFonts w:cs="Arial"/>
          <w:u w:val="single"/>
          <w:lang w:val="de-DE"/>
        </w:rPr>
      </w:pPr>
      <w:r>
        <w:rPr>
          <w:rFonts w:cs="Arial"/>
          <w:u w:val="single"/>
          <w:lang w:val="de-DE"/>
        </w:rPr>
        <w:t>Studierende</w:t>
      </w:r>
      <w:r w:rsidRPr="00CA7787">
        <w:rPr>
          <w:rFonts w:cs="Arial"/>
          <w:u w:val="single"/>
          <w:lang w:val="de-DE"/>
        </w:rPr>
        <w:t>/Lernende</w:t>
      </w:r>
    </w:p>
    <w:p w:rsidRPr="00CA7787" w:rsidR="00CA7787" w:rsidP="00CA7787" w:rsidRDefault="00CA7787" w14:paraId="3102FB87" w14:textId="688AB610">
      <w:pPr>
        <w:rPr>
          <w:rFonts w:cs="Arial"/>
          <w:lang w:val="de-DE"/>
        </w:rPr>
      </w:pPr>
      <w:r>
        <w:rPr>
          <w:rFonts w:cs="Arial"/>
          <w:lang w:val="de-DE"/>
        </w:rPr>
        <w:t>Die Studierenden</w:t>
      </w:r>
      <w:r w:rsidRPr="00CA7787">
        <w:rPr>
          <w:rFonts w:cs="Arial"/>
          <w:lang w:val="de-DE"/>
        </w:rPr>
        <w:t xml:space="preserve"> beantragen </w:t>
      </w:r>
      <w:r w:rsidR="00FF1252">
        <w:rPr>
          <w:rFonts w:cs="Arial"/>
          <w:lang w:val="de-DE"/>
        </w:rPr>
        <w:t xml:space="preserve">über die Plattform </w:t>
      </w:r>
      <w:r w:rsidRPr="00CA7787">
        <w:rPr>
          <w:rFonts w:cs="Arial"/>
          <w:lang w:val="de-DE"/>
        </w:rPr>
        <w:t>die Teilnahme am dualen Ausbildungsprogramm. Sie füllen das Antragsformular aus und laden die folgenden Informationen hoch: Lebenslauf, Abschluss und akademisches Jahr, Sprachen, geografische Präferenzen, Interessengebiet, Verfügbarkeit von Fahrzeugen.</w:t>
      </w:r>
    </w:p>
    <w:p w:rsidRPr="00CA7787" w:rsidR="00A2552D" w:rsidP="00CA7787" w:rsidRDefault="00CA7787" w14:paraId="3FC41B49" w14:textId="5A7848C0">
      <w:pPr>
        <w:rPr>
          <w:rFonts w:cs="Arial"/>
          <w:lang w:val="de-DE"/>
        </w:rPr>
      </w:pPr>
      <w:r w:rsidRPr="00CA7787">
        <w:rPr>
          <w:rFonts w:cs="Arial"/>
          <w:lang w:val="de-DE"/>
        </w:rPr>
        <w:lastRenderedPageBreak/>
        <w:t>Die Studierenden sehen sich die Angebote der Unternehmen an und wählen diejenigen aus, die sie interessieren.</w:t>
      </w:r>
    </w:p>
    <w:p w:rsidRPr="00CA7787" w:rsidR="00A2552D" w:rsidP="00A2552D" w:rsidRDefault="00A2552D" w14:paraId="72BADFDE" w14:textId="77777777">
      <w:pPr>
        <w:rPr>
          <w:rFonts w:cs="Arial"/>
          <w:lang w:val="de-DE"/>
        </w:rPr>
      </w:pPr>
    </w:p>
    <w:p w:rsidRPr="00CA7787" w:rsidR="00A2552D" w:rsidP="00A2552D" w:rsidRDefault="00A2552D" w14:paraId="61579E74" w14:textId="79D13777">
      <w:pPr>
        <w:rPr>
          <w:rFonts w:cs="Arial"/>
          <w:u w:val="single"/>
          <w:lang w:val="de-DE"/>
        </w:rPr>
      </w:pPr>
      <w:r w:rsidRPr="00CA7787">
        <w:rPr>
          <w:rFonts w:cs="Arial"/>
          <w:u w:val="single"/>
          <w:lang w:val="de-DE"/>
        </w:rPr>
        <w:t xml:space="preserve">Dual </w:t>
      </w:r>
      <w:r w:rsidRPr="00CA7787" w:rsidR="00CA7787">
        <w:rPr>
          <w:rFonts w:cs="Arial"/>
          <w:u w:val="single"/>
          <w:lang w:val="de-DE"/>
        </w:rPr>
        <w:t>Koordinator</w:t>
      </w:r>
      <w:r w:rsidR="00FF1252">
        <w:rPr>
          <w:rFonts w:cs="Arial"/>
          <w:u w:val="single"/>
          <w:lang w:val="de-DE"/>
        </w:rPr>
        <w:t>/inn</w:t>
      </w:r>
      <w:r w:rsidRPr="00CA7787" w:rsidR="00CA7787">
        <w:rPr>
          <w:rFonts w:cs="Arial"/>
          <w:u w:val="single"/>
          <w:lang w:val="de-DE"/>
        </w:rPr>
        <w:t>en</w:t>
      </w:r>
      <w:r w:rsidRPr="00CA7787">
        <w:rPr>
          <w:rFonts w:cs="Arial"/>
          <w:u w:val="single"/>
          <w:lang w:val="de-DE"/>
        </w:rPr>
        <w:t xml:space="preserve"> </w:t>
      </w:r>
    </w:p>
    <w:p w:rsidRPr="00CA7787" w:rsidR="00CA7787" w:rsidP="00CA7787" w:rsidRDefault="00CA7787" w14:paraId="6BCD88B0" w14:textId="7FB79006">
      <w:pPr>
        <w:rPr>
          <w:rFonts w:cs="Arial"/>
          <w:lang w:val="de-DE"/>
        </w:rPr>
      </w:pPr>
      <w:proofErr w:type="gramStart"/>
      <w:r>
        <w:rPr>
          <w:rFonts w:cs="Arial"/>
          <w:lang w:val="de-DE"/>
        </w:rPr>
        <w:t>Die</w:t>
      </w:r>
      <w:r w:rsidRPr="00CA7787">
        <w:rPr>
          <w:rFonts w:cs="Arial"/>
          <w:lang w:val="de-DE"/>
        </w:rPr>
        <w:t xml:space="preserve"> Koordinator</w:t>
      </w:r>
      <w:proofErr w:type="gramEnd"/>
      <w:r w:rsidR="00FF1252">
        <w:rPr>
          <w:rFonts w:cs="Arial"/>
          <w:lang w:val="de-DE"/>
        </w:rPr>
        <w:t>/inn</w:t>
      </w:r>
      <w:r>
        <w:rPr>
          <w:rFonts w:cs="Arial"/>
          <w:lang w:val="de-DE"/>
        </w:rPr>
        <w:t>en des Dualen Programms</w:t>
      </w:r>
      <w:r w:rsidRPr="00CA7787">
        <w:rPr>
          <w:rFonts w:cs="Arial"/>
          <w:lang w:val="de-DE"/>
        </w:rPr>
        <w:t xml:space="preserve"> stell</w:t>
      </w:r>
      <w:r>
        <w:rPr>
          <w:rFonts w:cs="Arial"/>
          <w:lang w:val="de-DE"/>
        </w:rPr>
        <w:t>en</w:t>
      </w:r>
      <w:r w:rsidRPr="00CA7787">
        <w:rPr>
          <w:rFonts w:cs="Arial"/>
          <w:lang w:val="de-DE"/>
        </w:rPr>
        <w:t xml:space="preserve"> sicher, dass das vom Unter</w:t>
      </w:r>
      <w:r>
        <w:rPr>
          <w:rFonts w:cs="Arial"/>
          <w:lang w:val="de-DE"/>
        </w:rPr>
        <w:t>nehmen beschriebene P</w:t>
      </w:r>
      <w:r w:rsidRPr="00CA7787">
        <w:rPr>
          <w:rFonts w:cs="Arial"/>
          <w:lang w:val="de-DE"/>
        </w:rPr>
        <w:t>rojekt</w:t>
      </w:r>
      <w:r>
        <w:rPr>
          <w:rFonts w:cs="Arial"/>
          <w:lang w:val="de-DE"/>
        </w:rPr>
        <w:t>/die Praxisphase</w:t>
      </w:r>
      <w:r w:rsidRPr="00CA7787">
        <w:rPr>
          <w:rFonts w:cs="Arial"/>
          <w:lang w:val="de-DE"/>
        </w:rPr>
        <w:t xml:space="preserve"> dem Profil des Abschlusses entspricht und korrekt abgeschlossen wurde. Andernfalls leitet er</w:t>
      </w:r>
      <w:r>
        <w:rPr>
          <w:rFonts w:cs="Arial"/>
          <w:lang w:val="de-DE"/>
        </w:rPr>
        <w:t>/sie</w:t>
      </w:r>
      <w:r w:rsidRPr="00CA7787">
        <w:rPr>
          <w:rFonts w:cs="Arial"/>
          <w:lang w:val="de-DE"/>
        </w:rPr>
        <w:t xml:space="preserve"> einen Abstimmungsprozess mit dem Unternehmen ein, um die erforderlichen Informationen zu vervollständigen.</w:t>
      </w:r>
    </w:p>
    <w:p w:rsidRPr="00CA7787" w:rsidR="00CA7787" w:rsidP="00CA7787" w:rsidRDefault="00CA7787" w14:paraId="4701B7BB" w14:textId="1EFE582F">
      <w:pPr>
        <w:rPr>
          <w:rFonts w:cs="Arial"/>
          <w:lang w:val="de-DE"/>
        </w:rPr>
      </w:pPr>
      <w:r w:rsidRPr="00CA7787">
        <w:rPr>
          <w:rFonts w:cs="Arial"/>
          <w:lang w:val="de-DE"/>
        </w:rPr>
        <w:t>Er</w:t>
      </w:r>
      <w:r>
        <w:rPr>
          <w:rFonts w:cs="Arial"/>
          <w:lang w:val="de-DE"/>
        </w:rPr>
        <w:t>/sie</w:t>
      </w:r>
      <w:r w:rsidRPr="00CA7787">
        <w:rPr>
          <w:rFonts w:cs="Arial"/>
          <w:lang w:val="de-DE"/>
        </w:rPr>
        <w:t xml:space="preserve"> verwaltet und verfolgt die Anfragen des Unternehmens nach ihrem Abschluss. </w:t>
      </w:r>
      <w:proofErr w:type="gramStart"/>
      <w:r w:rsidRPr="00CA7787">
        <w:rPr>
          <w:rFonts w:cs="Arial"/>
          <w:lang w:val="de-DE"/>
        </w:rPr>
        <w:t>Die</w:t>
      </w:r>
      <w:r>
        <w:rPr>
          <w:rFonts w:cs="Arial"/>
          <w:lang w:val="de-DE"/>
        </w:rPr>
        <w:t xml:space="preserve"> Koordinator</w:t>
      </w:r>
      <w:proofErr w:type="gramEnd"/>
      <w:r w:rsidR="00A55184">
        <w:rPr>
          <w:rFonts w:cs="Arial"/>
          <w:lang w:val="de-DE"/>
        </w:rPr>
        <w:t>/inn</w:t>
      </w:r>
      <w:r>
        <w:rPr>
          <w:rFonts w:cs="Arial"/>
          <w:lang w:val="de-DE"/>
        </w:rPr>
        <w:t>en für das Duale Programm</w:t>
      </w:r>
      <w:r w:rsidRPr="00CA7787">
        <w:rPr>
          <w:rFonts w:cs="Arial"/>
          <w:lang w:val="de-DE"/>
        </w:rPr>
        <w:t xml:space="preserve"> ermutige</w:t>
      </w:r>
      <w:r>
        <w:rPr>
          <w:rFonts w:cs="Arial"/>
          <w:lang w:val="de-DE"/>
        </w:rPr>
        <w:t>n und unterstützen die Studierenden</w:t>
      </w:r>
      <w:r w:rsidR="003F4830">
        <w:rPr>
          <w:rFonts w:cs="Arial"/>
          <w:lang w:val="de-DE"/>
        </w:rPr>
        <w:t>/Lernenden</w:t>
      </w:r>
      <w:r w:rsidRPr="00CA7787">
        <w:rPr>
          <w:rFonts w:cs="Arial"/>
          <w:lang w:val="de-DE"/>
        </w:rPr>
        <w:t>, die an einem Firmenangebot interessiert sind.</w:t>
      </w:r>
    </w:p>
    <w:p w:rsidRPr="00CA7787" w:rsidR="00CA7787" w:rsidP="00CA7787" w:rsidRDefault="00CA7787" w14:paraId="27F25B13" w14:textId="77777777">
      <w:pPr>
        <w:rPr>
          <w:rFonts w:cs="Arial"/>
          <w:lang w:val="de-DE"/>
        </w:rPr>
      </w:pPr>
    </w:p>
    <w:p w:rsidRPr="003F4830" w:rsidR="00A2552D" w:rsidP="00A2552D" w:rsidRDefault="003F4830" w14:paraId="43CC6843" w14:textId="1D11E57F">
      <w:pPr>
        <w:rPr>
          <w:rFonts w:cs="Arial"/>
          <w:u w:val="single"/>
          <w:lang w:val="de-DE"/>
        </w:rPr>
      </w:pPr>
      <w:r w:rsidRPr="003F4830">
        <w:rPr>
          <w:rFonts w:cs="Arial"/>
          <w:u w:val="single"/>
          <w:lang w:val="de-DE"/>
        </w:rPr>
        <w:t>Leiter</w:t>
      </w:r>
      <w:r w:rsidR="00FF1252">
        <w:rPr>
          <w:rFonts w:cs="Arial"/>
          <w:u w:val="single"/>
          <w:lang w:val="de-DE"/>
        </w:rPr>
        <w:t>/innen</w:t>
      </w:r>
      <w:r w:rsidRPr="003F4830">
        <w:rPr>
          <w:rFonts w:cs="Arial"/>
          <w:u w:val="single"/>
          <w:lang w:val="de-DE"/>
        </w:rPr>
        <w:t xml:space="preserve"> der Personalabteilung des Unternehmens</w:t>
      </w:r>
    </w:p>
    <w:p w:rsidRPr="003F4830" w:rsidR="00A2552D" w:rsidP="008A35A3" w:rsidRDefault="003F4830" w14:paraId="13C89BD9" w14:textId="2DB43843">
      <w:pPr>
        <w:rPr>
          <w:rFonts w:cs="Arial"/>
          <w:lang w:val="de-DE"/>
        </w:rPr>
      </w:pPr>
      <w:r w:rsidRPr="003F4830">
        <w:rPr>
          <w:rFonts w:cs="Arial"/>
          <w:lang w:val="de-DE"/>
        </w:rPr>
        <w:t xml:space="preserve">Unternehmen, die am Beitritt zum Dualen Programm interessiert sind, müssen </w:t>
      </w:r>
      <w:r>
        <w:rPr>
          <w:rFonts w:cs="Arial"/>
          <w:lang w:val="de-DE"/>
        </w:rPr>
        <w:t>eine Anfrage</w:t>
      </w:r>
      <w:r w:rsidRPr="003F4830">
        <w:rPr>
          <w:rFonts w:cs="Arial"/>
          <w:lang w:val="de-DE"/>
        </w:rPr>
        <w:t xml:space="preserve"> stellen und Informationen hochladen über</w:t>
      </w:r>
      <w:r w:rsidRPr="003F4830" w:rsidR="00A2552D">
        <w:rPr>
          <w:rFonts w:cs="Arial"/>
          <w:lang w:val="de-DE"/>
        </w:rPr>
        <w:t>:</w:t>
      </w:r>
    </w:p>
    <w:p w:rsidRPr="003F4830" w:rsidR="003F4830" w:rsidP="008A35A3" w:rsidRDefault="003F4830" w14:paraId="0AA58C17" w14:textId="5404227C">
      <w:pPr>
        <w:pStyle w:val="Listenabsatz"/>
        <w:numPr>
          <w:ilvl w:val="0"/>
          <w:numId w:val="2"/>
        </w:numPr>
        <w:spacing w:after="160"/>
        <w:jc w:val="left"/>
        <w:rPr>
          <w:rFonts w:cs="Arial"/>
          <w:lang w:val="en-GB"/>
        </w:rPr>
      </w:pPr>
      <w:proofErr w:type="spellStart"/>
      <w:r w:rsidRPr="003F4830">
        <w:rPr>
          <w:rFonts w:cs="Arial"/>
          <w:lang w:val="en-GB"/>
        </w:rPr>
        <w:t>Verwaltungsdaten</w:t>
      </w:r>
      <w:proofErr w:type="spellEnd"/>
      <w:r w:rsidRPr="003F4830">
        <w:rPr>
          <w:rFonts w:cs="Arial"/>
          <w:lang w:val="en-GB"/>
        </w:rPr>
        <w:t xml:space="preserve"> des </w:t>
      </w:r>
      <w:proofErr w:type="spellStart"/>
      <w:r w:rsidRPr="003F4830">
        <w:rPr>
          <w:rFonts w:cs="Arial"/>
          <w:lang w:val="en-GB"/>
        </w:rPr>
        <w:t>Unternehmens</w:t>
      </w:r>
      <w:proofErr w:type="spellEnd"/>
      <w:r w:rsidRPr="003F4830">
        <w:rPr>
          <w:rFonts w:cs="Arial"/>
          <w:lang w:val="en-GB"/>
        </w:rPr>
        <w:t>.</w:t>
      </w:r>
    </w:p>
    <w:p w:rsidRPr="003F4830" w:rsidR="003F4830" w:rsidP="008A35A3" w:rsidRDefault="003F4830" w14:paraId="0BFBFFE3" w14:textId="10EED300">
      <w:pPr>
        <w:pStyle w:val="Listenabsatz"/>
        <w:numPr>
          <w:ilvl w:val="0"/>
          <w:numId w:val="2"/>
        </w:numPr>
        <w:spacing w:after="160"/>
        <w:jc w:val="left"/>
        <w:rPr>
          <w:rFonts w:cs="Arial"/>
          <w:lang w:val="de-DE"/>
        </w:rPr>
      </w:pPr>
      <w:r>
        <w:rPr>
          <w:rFonts w:cs="Arial"/>
          <w:lang w:val="de-DE"/>
        </w:rPr>
        <w:t>Dauer der Praxisphase</w:t>
      </w:r>
      <w:r w:rsidRPr="003F4830">
        <w:rPr>
          <w:rFonts w:cs="Arial"/>
          <w:lang w:val="de-DE"/>
        </w:rPr>
        <w:t>, Ansprechpartner</w:t>
      </w:r>
      <w:r w:rsidR="00A55184">
        <w:rPr>
          <w:rFonts w:cs="Arial"/>
          <w:lang w:val="de-DE"/>
        </w:rPr>
        <w:t>/in</w:t>
      </w:r>
      <w:r w:rsidRPr="003F4830">
        <w:rPr>
          <w:rFonts w:cs="Arial"/>
          <w:lang w:val="de-DE"/>
        </w:rPr>
        <w:t xml:space="preserve"> im Unternehmen (HR), Tutor</w:t>
      </w:r>
      <w:r w:rsidR="00A55184">
        <w:rPr>
          <w:rFonts w:cs="Arial"/>
          <w:lang w:val="de-DE"/>
        </w:rPr>
        <w:t>/in</w:t>
      </w:r>
      <w:r w:rsidRPr="003F4830">
        <w:rPr>
          <w:rFonts w:cs="Arial"/>
          <w:lang w:val="de-DE"/>
        </w:rPr>
        <w:t>.</w:t>
      </w:r>
    </w:p>
    <w:p w:rsidRPr="003F4830" w:rsidR="003F4830" w:rsidP="008A35A3" w:rsidRDefault="003F4830" w14:paraId="5D945D69" w14:textId="17CE53E8">
      <w:pPr>
        <w:pStyle w:val="Listenabsatz"/>
        <w:numPr>
          <w:ilvl w:val="0"/>
          <w:numId w:val="2"/>
        </w:numPr>
        <w:spacing w:after="160"/>
        <w:jc w:val="left"/>
        <w:rPr>
          <w:rFonts w:cs="Arial"/>
          <w:lang w:val="de-DE"/>
        </w:rPr>
      </w:pPr>
      <w:r w:rsidRPr="003F4830">
        <w:rPr>
          <w:rFonts w:cs="Arial"/>
          <w:lang w:val="de-DE"/>
        </w:rPr>
        <w:t xml:space="preserve">Art der Lernvereinbarung (Hochschulbetriebsvereinbarung/Arbeitsvertrag). </w:t>
      </w:r>
    </w:p>
    <w:p w:rsidRPr="003F4830" w:rsidR="003F4830" w:rsidP="008A35A3" w:rsidRDefault="003F4830" w14:paraId="1FD07CF5" w14:textId="7BC7E292">
      <w:pPr>
        <w:pStyle w:val="Listenabsatz"/>
        <w:numPr>
          <w:ilvl w:val="0"/>
          <w:numId w:val="2"/>
        </w:numPr>
        <w:spacing w:after="160"/>
        <w:jc w:val="left"/>
        <w:rPr>
          <w:rFonts w:cs="Arial"/>
          <w:lang w:val="de-DE"/>
        </w:rPr>
      </w:pPr>
      <w:r w:rsidRPr="009E51AE">
        <w:rPr>
          <w:rFonts w:cs="Arial"/>
          <w:lang w:val="de-DE"/>
        </w:rPr>
        <w:t>Lernprojekt</w:t>
      </w:r>
      <w:r w:rsidRPr="003F4830">
        <w:rPr>
          <w:rFonts w:cs="Arial"/>
          <w:lang w:val="de-DE"/>
        </w:rPr>
        <w:t xml:space="preserve"> (Beschreibung/Rahmen, Ziele und Phasen).</w:t>
      </w:r>
    </w:p>
    <w:p w:rsidRPr="003F4830" w:rsidR="00A2552D" w:rsidP="008A35A3" w:rsidRDefault="003F4830" w14:paraId="1AC9E9BB" w14:textId="049EC384">
      <w:pPr>
        <w:pStyle w:val="Listenabsatz"/>
        <w:numPr>
          <w:ilvl w:val="0"/>
          <w:numId w:val="2"/>
        </w:numPr>
        <w:spacing w:after="160"/>
        <w:jc w:val="left"/>
        <w:rPr>
          <w:rFonts w:cs="Arial"/>
          <w:lang w:val="de-DE"/>
        </w:rPr>
      </w:pPr>
      <w:r w:rsidRPr="003F4830">
        <w:rPr>
          <w:rFonts w:cs="Arial"/>
          <w:lang w:val="de-DE"/>
        </w:rPr>
        <w:t>Kommentare (verbunden mit notwendigen Profilanforderungen)</w:t>
      </w:r>
      <w:r w:rsidRPr="003F4830" w:rsidR="00A2552D">
        <w:rPr>
          <w:rFonts w:cs="Arial"/>
          <w:lang w:val="de-DE"/>
        </w:rPr>
        <w:t>.</w:t>
      </w:r>
    </w:p>
    <w:p w:rsidRPr="003F4830" w:rsidR="003F4830" w:rsidP="008A35A3" w:rsidRDefault="003F4830" w14:paraId="5687BB56" w14:textId="72CAB211">
      <w:pPr>
        <w:rPr>
          <w:rFonts w:cs="Arial"/>
          <w:lang w:val="de-DE"/>
        </w:rPr>
      </w:pPr>
      <w:r w:rsidRPr="003F4830">
        <w:rPr>
          <w:rFonts w:cs="Arial"/>
          <w:lang w:val="de-DE"/>
        </w:rPr>
        <w:t>Das Unternehmen erhält Lebe</w:t>
      </w:r>
      <w:r>
        <w:rPr>
          <w:rFonts w:cs="Arial"/>
          <w:lang w:val="de-DE"/>
        </w:rPr>
        <w:t>nsläufe interessierter Studierender</w:t>
      </w:r>
      <w:r w:rsidRPr="003F4830">
        <w:rPr>
          <w:rFonts w:cs="Arial"/>
          <w:lang w:val="de-DE"/>
        </w:rPr>
        <w:t>, die der gestellten Anfrage entsprechen. Sie können den Stand und die Entwicklung ihrer Anfragen verfolgen.</w:t>
      </w:r>
    </w:p>
    <w:p w:rsidRPr="003F4830" w:rsidR="00A2552D" w:rsidP="003F4830" w:rsidRDefault="003F4830" w14:paraId="76C7DE58" w14:textId="2C7BFBE9">
      <w:pPr>
        <w:rPr>
          <w:rFonts w:cs="Arial"/>
          <w:lang w:val="de-DE"/>
        </w:rPr>
      </w:pPr>
      <w:r w:rsidRPr="003F4830">
        <w:rPr>
          <w:rFonts w:cs="Arial"/>
          <w:lang w:val="de-DE"/>
        </w:rPr>
        <w:t xml:space="preserve">Die Personalabteilung erhält Informationen über die Teil- und Abschlussbewertung der </w:t>
      </w:r>
      <w:r>
        <w:rPr>
          <w:rFonts w:cs="Arial"/>
          <w:lang w:val="de-DE"/>
        </w:rPr>
        <w:t>Lernenden</w:t>
      </w:r>
      <w:r w:rsidRPr="003F4830">
        <w:rPr>
          <w:rFonts w:cs="Arial"/>
          <w:lang w:val="de-DE"/>
        </w:rPr>
        <w:t xml:space="preserve"> in ihrem Unternehmen.</w:t>
      </w:r>
    </w:p>
    <w:p w:rsidRPr="003F4830" w:rsidR="00A2552D" w:rsidP="00A2552D" w:rsidRDefault="00A2552D" w14:paraId="0A14B72D" w14:textId="77777777">
      <w:pPr>
        <w:rPr>
          <w:rFonts w:cs="Arial"/>
          <w:lang w:val="de-DE"/>
        </w:rPr>
      </w:pPr>
    </w:p>
    <w:p w:rsidRPr="003F4830" w:rsidR="00A2552D" w:rsidP="00A2552D" w:rsidRDefault="003F4830" w14:paraId="6CA9DC2A" w14:textId="1472E263">
      <w:pPr>
        <w:rPr>
          <w:rFonts w:cs="Arial"/>
          <w:u w:val="single"/>
          <w:lang w:val="de-DE"/>
        </w:rPr>
      </w:pPr>
      <w:r w:rsidRPr="003F4830">
        <w:rPr>
          <w:rFonts w:cs="Arial"/>
          <w:u w:val="single"/>
          <w:lang w:val="de-DE"/>
        </w:rPr>
        <w:t>Tutor</w:t>
      </w:r>
      <w:r w:rsidR="00A55184">
        <w:rPr>
          <w:rFonts w:cs="Arial"/>
          <w:u w:val="single"/>
          <w:lang w:val="de-DE"/>
        </w:rPr>
        <w:t>/inn</w:t>
      </w:r>
      <w:r w:rsidRPr="003F4830">
        <w:rPr>
          <w:rFonts w:cs="Arial"/>
          <w:u w:val="single"/>
          <w:lang w:val="de-DE"/>
        </w:rPr>
        <w:t>en der Unternehmen</w:t>
      </w:r>
    </w:p>
    <w:p w:rsidR="008A35A3" w:rsidP="00A2552D" w:rsidRDefault="003F4830" w14:paraId="4A49477C" w14:textId="7848486B">
      <w:pPr>
        <w:rPr>
          <w:rFonts w:cs="Arial"/>
          <w:lang w:val="de-DE"/>
        </w:rPr>
      </w:pPr>
      <w:r w:rsidRPr="003F4830">
        <w:rPr>
          <w:rFonts w:cs="Arial"/>
          <w:lang w:val="de-DE"/>
        </w:rPr>
        <w:t>Transversale und technische K</w:t>
      </w:r>
      <w:r>
        <w:rPr>
          <w:rFonts w:cs="Arial"/>
          <w:lang w:val="de-DE"/>
        </w:rPr>
        <w:t>ompetenzen, an denen der Lernende</w:t>
      </w:r>
      <w:r w:rsidRPr="003F4830">
        <w:rPr>
          <w:rFonts w:cs="Arial"/>
          <w:lang w:val="de-DE"/>
        </w:rPr>
        <w:t xml:space="preserve"> arbeiten wird, werden zwischen dem Unternehmen und dem</w:t>
      </w:r>
      <w:r w:rsidR="00A55184">
        <w:rPr>
          <w:rFonts w:cs="Arial"/>
          <w:lang w:val="de-DE"/>
        </w:rPr>
        <w:t>/</w:t>
      </w:r>
      <w:proofErr w:type="gramStart"/>
      <w:r w:rsidR="00A55184">
        <w:rPr>
          <w:rFonts w:cs="Arial"/>
          <w:lang w:val="de-DE"/>
        </w:rPr>
        <w:t>der</w:t>
      </w:r>
      <w:r w:rsidRPr="003F4830">
        <w:rPr>
          <w:rFonts w:cs="Arial"/>
          <w:lang w:val="de-DE"/>
        </w:rPr>
        <w:t xml:space="preserve"> akademischen Tutor</w:t>
      </w:r>
      <w:proofErr w:type="gramEnd"/>
      <w:r w:rsidR="00A55184">
        <w:rPr>
          <w:rFonts w:cs="Arial"/>
          <w:lang w:val="de-DE"/>
        </w:rPr>
        <w:t>/in</w:t>
      </w:r>
      <w:r w:rsidRPr="003F4830">
        <w:rPr>
          <w:rFonts w:cs="Arial"/>
          <w:lang w:val="de-DE"/>
        </w:rPr>
        <w:t xml:space="preserve"> definiert. </w:t>
      </w:r>
    </w:p>
    <w:p w:rsidR="008A35A3" w:rsidP="00A2552D" w:rsidRDefault="008A35A3" w14:paraId="080F320D" w14:textId="77777777">
      <w:pPr>
        <w:rPr>
          <w:rFonts w:cs="Arial"/>
          <w:lang w:val="de-DE"/>
        </w:rPr>
      </w:pPr>
    </w:p>
    <w:p w:rsidR="008A35A3" w:rsidP="00A2552D" w:rsidRDefault="003F4830" w14:paraId="1E616F01" w14:textId="77777777">
      <w:pPr>
        <w:rPr>
          <w:rFonts w:cs="Arial"/>
          <w:lang w:val="de-DE"/>
        </w:rPr>
      </w:pPr>
      <w:r w:rsidRPr="003F4830">
        <w:rPr>
          <w:rFonts w:cs="Arial"/>
          <w:lang w:val="de-DE"/>
        </w:rPr>
        <w:t xml:space="preserve">Das im Antrag enthaltene Bewertungssystem steht im Einklang mit der Entwicklung dieser Kompetenzen (technische und transversale Kompetenzen) und wird von </w:t>
      </w:r>
      <w:proofErr w:type="gramStart"/>
      <w:r w:rsidRPr="003F4830">
        <w:rPr>
          <w:rFonts w:cs="Arial"/>
          <w:lang w:val="de-DE"/>
        </w:rPr>
        <w:t>den Tutor</w:t>
      </w:r>
      <w:proofErr w:type="gramEnd"/>
      <w:r w:rsidR="00A55184">
        <w:rPr>
          <w:rFonts w:cs="Arial"/>
          <w:lang w:val="de-DE"/>
        </w:rPr>
        <w:t>/inn</w:t>
      </w:r>
      <w:r w:rsidRPr="003F4830">
        <w:rPr>
          <w:rFonts w:cs="Arial"/>
          <w:lang w:val="de-DE"/>
        </w:rPr>
        <w:t xml:space="preserve">en der Universität und des Unternehmens koordiniert. </w:t>
      </w:r>
    </w:p>
    <w:p w:rsidRPr="003F4830" w:rsidR="00A2552D" w:rsidP="00A2552D" w:rsidRDefault="003F4830" w14:paraId="2B7DE43C" w14:textId="56949D3F">
      <w:pPr>
        <w:rPr>
          <w:rFonts w:cs="Arial"/>
          <w:lang w:val="de-DE"/>
        </w:rPr>
      </w:pPr>
      <w:r w:rsidRPr="003F4830">
        <w:rPr>
          <w:rFonts w:cs="Arial"/>
          <w:lang w:val="de-DE"/>
        </w:rPr>
        <w:t xml:space="preserve">Der Fragebogen enthält Punkte wie technische und </w:t>
      </w:r>
      <w:r>
        <w:rPr>
          <w:rFonts w:cs="Arial"/>
          <w:lang w:val="de-DE"/>
        </w:rPr>
        <w:t xml:space="preserve">transversale </w:t>
      </w:r>
      <w:r w:rsidRPr="003F4830">
        <w:rPr>
          <w:rFonts w:cs="Arial"/>
          <w:lang w:val="de-DE"/>
        </w:rPr>
        <w:t>Lernfähigkeiten, Aufgabenmanagement, Kommunikationsfähigkeiten, Verantwortung, Anpassung, Initiative, Motivation, Teamarbeit usw.</w:t>
      </w:r>
      <w:r w:rsidR="008A35A3">
        <w:rPr>
          <w:rFonts w:cs="Arial"/>
          <w:lang w:val="de-DE"/>
        </w:rPr>
        <w:t xml:space="preserve"> </w:t>
      </w:r>
      <w:r w:rsidRPr="003F4830">
        <w:rPr>
          <w:rFonts w:cs="Arial"/>
          <w:lang w:val="de-DE"/>
        </w:rPr>
        <w:t>Tutor</w:t>
      </w:r>
      <w:r w:rsidR="00A55184">
        <w:rPr>
          <w:rFonts w:cs="Arial"/>
          <w:lang w:val="de-DE"/>
        </w:rPr>
        <w:t>/inn</w:t>
      </w:r>
      <w:r w:rsidRPr="003F4830">
        <w:rPr>
          <w:rFonts w:cs="Arial"/>
          <w:lang w:val="de-DE"/>
        </w:rPr>
        <w:t xml:space="preserve">en von Unternehmen können auf die Teil- oder Gesamtbewertungsinformationen ihrer </w:t>
      </w:r>
      <w:r>
        <w:rPr>
          <w:rFonts w:cs="Arial"/>
          <w:lang w:val="de-DE"/>
        </w:rPr>
        <w:t>Lernenden</w:t>
      </w:r>
      <w:r w:rsidRPr="003F4830">
        <w:rPr>
          <w:rFonts w:cs="Arial"/>
          <w:lang w:val="de-DE"/>
        </w:rPr>
        <w:t xml:space="preserve"> zugreifen</w:t>
      </w:r>
      <w:r w:rsidRPr="003F4830" w:rsidR="00A2552D">
        <w:rPr>
          <w:rFonts w:cs="Arial"/>
          <w:lang w:val="de-DE"/>
        </w:rPr>
        <w:t>.</w:t>
      </w:r>
    </w:p>
    <w:p w:rsidRPr="003F4830" w:rsidR="00A2552D" w:rsidP="00A2552D" w:rsidRDefault="00A2552D" w14:paraId="149772DA" w14:textId="77777777">
      <w:pPr>
        <w:rPr>
          <w:rFonts w:cs="Arial"/>
          <w:lang w:val="de-DE"/>
        </w:rPr>
      </w:pPr>
    </w:p>
    <w:p w:rsidRPr="003F4830" w:rsidR="00A2552D" w:rsidP="00A2552D" w:rsidRDefault="003F4830" w14:paraId="17A99BD4" w14:textId="1F58F2FF">
      <w:pPr>
        <w:rPr>
          <w:rFonts w:cs="Arial"/>
          <w:u w:val="single"/>
          <w:lang w:val="de-DE"/>
        </w:rPr>
      </w:pPr>
      <w:r w:rsidRPr="003F4830">
        <w:rPr>
          <w:rFonts w:cs="Arial"/>
          <w:u w:val="single"/>
          <w:lang w:val="de-DE"/>
        </w:rPr>
        <w:t>Akademische Tutor</w:t>
      </w:r>
      <w:r w:rsidR="00A55184">
        <w:rPr>
          <w:rFonts w:cs="Arial"/>
          <w:u w:val="single"/>
          <w:lang w:val="de-DE"/>
        </w:rPr>
        <w:t>/inn</w:t>
      </w:r>
      <w:r w:rsidRPr="003F4830">
        <w:rPr>
          <w:rFonts w:cs="Arial"/>
          <w:u w:val="single"/>
          <w:lang w:val="de-DE"/>
        </w:rPr>
        <w:t>en</w:t>
      </w:r>
    </w:p>
    <w:p w:rsidRPr="003F4830" w:rsidR="003F4830" w:rsidP="003F4830" w:rsidRDefault="003F4830" w14:paraId="1528E943" w14:textId="476BB9DD">
      <w:pPr>
        <w:rPr>
          <w:rFonts w:cs="Arial"/>
          <w:lang w:val="de-DE"/>
        </w:rPr>
      </w:pPr>
      <w:r w:rsidRPr="003F4830">
        <w:rPr>
          <w:rFonts w:cs="Arial"/>
          <w:lang w:val="de-DE"/>
        </w:rPr>
        <w:t>Transversale und technische K</w:t>
      </w:r>
      <w:r w:rsidR="002C0603">
        <w:rPr>
          <w:rFonts w:cs="Arial"/>
          <w:lang w:val="de-DE"/>
        </w:rPr>
        <w:t>ompetenzen, an denen der Studierende</w:t>
      </w:r>
      <w:r w:rsidRPr="003F4830">
        <w:rPr>
          <w:rFonts w:cs="Arial"/>
          <w:lang w:val="de-DE"/>
        </w:rPr>
        <w:t xml:space="preserve"> arbeiten wird, werden zwischen dem Unternehmen und dem</w:t>
      </w:r>
      <w:r w:rsidR="008A35A3">
        <w:rPr>
          <w:rFonts w:cs="Arial"/>
          <w:lang w:val="de-DE"/>
        </w:rPr>
        <w:t>/</w:t>
      </w:r>
      <w:proofErr w:type="gramStart"/>
      <w:r w:rsidR="008A35A3">
        <w:rPr>
          <w:rFonts w:cs="Arial"/>
          <w:lang w:val="de-DE"/>
        </w:rPr>
        <w:t>der</w:t>
      </w:r>
      <w:r w:rsidRPr="003F4830">
        <w:rPr>
          <w:rFonts w:cs="Arial"/>
          <w:lang w:val="de-DE"/>
        </w:rPr>
        <w:t xml:space="preserve"> akademischen Tutor</w:t>
      </w:r>
      <w:proofErr w:type="gramEnd"/>
      <w:r w:rsidR="008A35A3">
        <w:rPr>
          <w:rFonts w:cs="Arial"/>
          <w:lang w:val="de-DE"/>
        </w:rPr>
        <w:t>/in</w:t>
      </w:r>
      <w:r w:rsidRPr="003F4830">
        <w:rPr>
          <w:rFonts w:cs="Arial"/>
          <w:lang w:val="de-DE"/>
        </w:rPr>
        <w:t xml:space="preserve"> definiert und auf die Plattform hochgeladen. Diese Lernziele werden unter Berücksichtigung der Entwicklung des Lernprozesses in Bezug auf Komplexität, Qualität und Autonomie während der Lehrzeit definiert.</w:t>
      </w:r>
      <w:r w:rsidR="008A35A3">
        <w:rPr>
          <w:rFonts w:cs="Arial"/>
          <w:lang w:val="de-DE"/>
        </w:rPr>
        <w:t xml:space="preserve"> </w:t>
      </w:r>
      <w:r w:rsidRPr="003F4830">
        <w:rPr>
          <w:rFonts w:cs="Arial"/>
          <w:lang w:val="de-DE"/>
        </w:rPr>
        <w:t>Das in der Anwendung enthaltene Bewertungssystem steht im Einklang mit der Entwicklu</w:t>
      </w:r>
      <w:r w:rsidR="002C0603">
        <w:rPr>
          <w:rFonts w:cs="Arial"/>
          <w:lang w:val="de-DE"/>
        </w:rPr>
        <w:t xml:space="preserve">ng dieser Kompetenzen </w:t>
      </w:r>
      <w:r w:rsidRPr="003F4830">
        <w:rPr>
          <w:rFonts w:cs="Arial"/>
          <w:lang w:val="de-DE"/>
        </w:rPr>
        <w:t>und wird</w:t>
      </w:r>
      <w:r w:rsidR="002C0603">
        <w:rPr>
          <w:rFonts w:cs="Arial"/>
          <w:lang w:val="de-DE"/>
        </w:rPr>
        <w:t xml:space="preserve"> von </w:t>
      </w:r>
      <w:proofErr w:type="gramStart"/>
      <w:r w:rsidR="002C0603">
        <w:rPr>
          <w:rFonts w:cs="Arial"/>
          <w:lang w:val="de-DE"/>
        </w:rPr>
        <w:t>den Tutor</w:t>
      </w:r>
      <w:proofErr w:type="gramEnd"/>
      <w:r w:rsidR="008A35A3">
        <w:rPr>
          <w:rFonts w:cs="Arial"/>
          <w:lang w:val="de-DE"/>
        </w:rPr>
        <w:t>/inn</w:t>
      </w:r>
      <w:r w:rsidR="002C0603">
        <w:rPr>
          <w:rFonts w:cs="Arial"/>
          <w:lang w:val="de-DE"/>
        </w:rPr>
        <w:t>en der Universität</w:t>
      </w:r>
      <w:r w:rsidRPr="003F4830">
        <w:rPr>
          <w:rFonts w:cs="Arial"/>
          <w:lang w:val="de-DE"/>
        </w:rPr>
        <w:t xml:space="preserve"> und des Unternehmens koordiniert. </w:t>
      </w:r>
      <w:bookmarkStart w:name="_GoBack" w:id="0"/>
      <w:bookmarkEnd w:id="0"/>
    </w:p>
    <w:p w:rsidRPr="003F4830" w:rsidR="003F4830" w:rsidP="003F4830" w:rsidRDefault="003F4830" w14:paraId="5D896237" w14:textId="77777777">
      <w:pPr>
        <w:rPr>
          <w:rFonts w:cs="Arial"/>
          <w:lang w:val="de-DE"/>
        </w:rPr>
      </w:pPr>
    </w:p>
    <w:p w:rsidRPr="007F1120" w:rsidR="00A2552D" w:rsidP="003F4830" w:rsidRDefault="007F1120" w14:paraId="3E07D300" w14:textId="14AD9769">
      <w:pPr>
        <w:rPr>
          <w:rFonts w:cs="Arial"/>
          <w:lang w:val="de-DE"/>
        </w:rPr>
      </w:pPr>
      <w:r w:rsidRPr="007F1120">
        <w:rPr>
          <w:rFonts w:cs="Arial"/>
          <w:lang w:val="de-DE"/>
        </w:rPr>
        <w:t>Der</w:t>
      </w:r>
      <w:r w:rsidR="008A35A3">
        <w:rPr>
          <w:rFonts w:cs="Arial"/>
          <w:lang w:val="de-DE"/>
        </w:rPr>
        <w:t>/</w:t>
      </w:r>
      <w:proofErr w:type="gramStart"/>
      <w:r w:rsidR="008A35A3">
        <w:rPr>
          <w:rFonts w:cs="Arial"/>
          <w:lang w:val="de-DE"/>
        </w:rPr>
        <w:t>die</w:t>
      </w:r>
      <w:r w:rsidRPr="007F1120">
        <w:rPr>
          <w:rFonts w:cs="Arial"/>
          <w:lang w:val="de-DE"/>
        </w:rPr>
        <w:t xml:space="preserve"> Tutor</w:t>
      </w:r>
      <w:proofErr w:type="gramEnd"/>
      <w:r w:rsidR="008A35A3">
        <w:rPr>
          <w:rFonts w:cs="Arial"/>
          <w:lang w:val="de-DE"/>
        </w:rPr>
        <w:t>/in</w:t>
      </w:r>
      <w:r w:rsidRPr="007F1120">
        <w:rPr>
          <w:rFonts w:cs="Arial"/>
          <w:lang w:val="de-DE"/>
        </w:rPr>
        <w:t xml:space="preserve"> füllt die folgenden Antragsinformationen aus</w:t>
      </w:r>
      <w:r w:rsidRPr="007F1120" w:rsidR="00A2552D">
        <w:rPr>
          <w:rFonts w:cs="Arial"/>
          <w:lang w:val="de-DE"/>
        </w:rPr>
        <w:t>:</w:t>
      </w:r>
    </w:p>
    <w:p w:rsidRPr="00A2552D" w:rsidR="00A2552D" w:rsidP="008A35A3" w:rsidRDefault="007F1120" w14:paraId="4D3680EA" w14:textId="59BF47DD">
      <w:pPr>
        <w:pStyle w:val="Listenabsatz"/>
        <w:numPr>
          <w:ilvl w:val="0"/>
          <w:numId w:val="3"/>
        </w:numPr>
        <w:spacing w:after="160"/>
        <w:jc w:val="left"/>
        <w:rPr>
          <w:rFonts w:cs="Arial"/>
          <w:lang w:val="en-GB"/>
        </w:rPr>
      </w:pPr>
      <w:proofErr w:type="spellStart"/>
      <w:r>
        <w:rPr>
          <w:rFonts w:cs="Arial"/>
          <w:lang w:val="en-GB"/>
        </w:rPr>
        <w:t>Informationen</w:t>
      </w:r>
      <w:proofErr w:type="spellEnd"/>
      <w:r>
        <w:rPr>
          <w:rFonts w:cs="Arial"/>
          <w:lang w:val="en-GB"/>
        </w:rPr>
        <w:t xml:space="preserve"> </w:t>
      </w:r>
      <w:proofErr w:type="spellStart"/>
      <w:r>
        <w:rPr>
          <w:rFonts w:cs="Arial"/>
          <w:lang w:val="en-GB"/>
        </w:rPr>
        <w:t>zu</w:t>
      </w:r>
      <w:proofErr w:type="spellEnd"/>
      <w:r>
        <w:rPr>
          <w:rFonts w:cs="Arial"/>
          <w:lang w:val="en-GB"/>
        </w:rPr>
        <w:t xml:space="preserve"> </w:t>
      </w:r>
      <w:proofErr w:type="spellStart"/>
      <w:r>
        <w:rPr>
          <w:rFonts w:cs="Arial"/>
          <w:lang w:val="en-GB"/>
        </w:rPr>
        <w:t>Folgemeetings</w:t>
      </w:r>
      <w:proofErr w:type="spellEnd"/>
      <w:r w:rsidR="001A036F">
        <w:rPr>
          <w:rFonts w:cs="Arial"/>
          <w:lang w:val="en-GB"/>
        </w:rPr>
        <w:t>,</w:t>
      </w:r>
    </w:p>
    <w:p w:rsidRPr="007F1120" w:rsidR="00A2552D" w:rsidP="008A35A3" w:rsidRDefault="007F1120" w14:paraId="3EFC69A6" w14:textId="1A34C9DF">
      <w:pPr>
        <w:pStyle w:val="Listenabsatz"/>
        <w:numPr>
          <w:ilvl w:val="0"/>
          <w:numId w:val="3"/>
        </w:numPr>
        <w:spacing w:after="160"/>
        <w:jc w:val="left"/>
        <w:rPr>
          <w:rFonts w:cs="Arial"/>
          <w:lang w:val="de-DE"/>
        </w:rPr>
      </w:pPr>
      <w:r w:rsidRPr="007F1120">
        <w:rPr>
          <w:rFonts w:cs="Arial"/>
          <w:lang w:val="de-DE"/>
        </w:rPr>
        <w:t>Aktivitäten-Tabelle und Entwicklungsplan des Lernprozesses</w:t>
      </w:r>
      <w:r w:rsidR="001A036F">
        <w:rPr>
          <w:rFonts w:cs="Arial"/>
          <w:lang w:val="de-DE"/>
        </w:rPr>
        <w:t>,</w:t>
      </w:r>
    </w:p>
    <w:p w:rsidRPr="00A2552D" w:rsidR="00A2552D" w:rsidP="008A35A3" w:rsidRDefault="007F1120" w14:paraId="35670801" w14:textId="763128A8">
      <w:pPr>
        <w:pStyle w:val="Listenabsatz"/>
        <w:numPr>
          <w:ilvl w:val="0"/>
          <w:numId w:val="3"/>
        </w:numPr>
        <w:spacing w:after="160"/>
        <w:jc w:val="left"/>
        <w:rPr>
          <w:rFonts w:cs="Arial"/>
          <w:lang w:val="en-GB"/>
        </w:rPr>
      </w:pPr>
      <w:proofErr w:type="spellStart"/>
      <w:r>
        <w:rPr>
          <w:rFonts w:cs="Arial"/>
          <w:lang w:val="en-GB"/>
        </w:rPr>
        <w:t>Transversale</w:t>
      </w:r>
      <w:proofErr w:type="spellEnd"/>
      <w:r>
        <w:rPr>
          <w:rFonts w:cs="Arial"/>
          <w:lang w:val="en-GB"/>
        </w:rPr>
        <w:t xml:space="preserve"> und </w:t>
      </w:r>
      <w:proofErr w:type="spellStart"/>
      <w:r>
        <w:rPr>
          <w:rFonts w:cs="Arial"/>
          <w:lang w:val="en-GB"/>
        </w:rPr>
        <w:t>technische</w:t>
      </w:r>
      <w:proofErr w:type="spellEnd"/>
      <w:r>
        <w:rPr>
          <w:rFonts w:cs="Arial"/>
          <w:lang w:val="en-GB"/>
        </w:rPr>
        <w:t xml:space="preserve"> </w:t>
      </w:r>
      <w:proofErr w:type="spellStart"/>
      <w:r>
        <w:rPr>
          <w:rFonts w:cs="Arial"/>
          <w:lang w:val="en-GB"/>
        </w:rPr>
        <w:t>Kompetenzen</w:t>
      </w:r>
      <w:proofErr w:type="spellEnd"/>
      <w:r w:rsidR="001A036F">
        <w:rPr>
          <w:rFonts w:cs="Arial"/>
          <w:lang w:val="en-GB"/>
        </w:rPr>
        <w:t>,</w:t>
      </w:r>
    </w:p>
    <w:p w:rsidRPr="001A036F" w:rsidR="00A2552D" w:rsidP="008A35A3" w:rsidRDefault="007F1120" w14:paraId="4CAAD6AB" w14:textId="56F19B28">
      <w:pPr>
        <w:pStyle w:val="Listenabsatz"/>
        <w:numPr>
          <w:ilvl w:val="0"/>
          <w:numId w:val="3"/>
        </w:numPr>
        <w:spacing w:after="160"/>
        <w:jc w:val="left"/>
        <w:rPr>
          <w:rFonts w:cs="Arial"/>
          <w:lang w:val="de-DE"/>
        </w:rPr>
      </w:pPr>
      <w:r w:rsidRPr="001A036F">
        <w:rPr>
          <w:rFonts w:cs="Arial"/>
          <w:lang w:val="de-DE"/>
        </w:rPr>
        <w:t>die Beurteilung des Studierenden/Lernenden</w:t>
      </w:r>
      <w:r w:rsidRPr="001A036F" w:rsidR="001A036F">
        <w:rPr>
          <w:rFonts w:cs="Arial"/>
          <w:lang w:val="de-DE"/>
        </w:rPr>
        <w:t>.</w:t>
      </w:r>
    </w:p>
    <w:p w:rsidRPr="001A036F" w:rsidR="00A2552D" w:rsidP="00A2552D" w:rsidRDefault="00A2552D" w14:paraId="50FA42D3" w14:textId="77777777">
      <w:pPr>
        <w:rPr>
          <w:rFonts w:cs="Arial"/>
          <w:lang w:val="de-DE"/>
        </w:rPr>
      </w:pPr>
    </w:p>
    <w:p w:rsidRPr="007F1120" w:rsidR="00A2552D" w:rsidP="00A2552D" w:rsidRDefault="007F1120" w14:paraId="2BE2774A" w14:textId="15D1407C">
      <w:pPr>
        <w:rPr>
          <w:rFonts w:cs="Arial"/>
          <w:u w:val="single"/>
          <w:lang w:val="de-DE"/>
        </w:rPr>
      </w:pPr>
      <w:r w:rsidRPr="007F1120">
        <w:rPr>
          <w:rFonts w:cs="Arial"/>
          <w:u w:val="single"/>
          <w:lang w:val="de-DE"/>
        </w:rPr>
        <w:t>Akademische Dienste und Koordinatoren des Dualen Programms</w:t>
      </w:r>
    </w:p>
    <w:p w:rsidR="008A35A3" w:rsidP="00A2552D" w:rsidRDefault="007F1120" w14:paraId="2A07152C" w14:textId="5E591B9B">
      <w:pPr>
        <w:rPr>
          <w:rFonts w:cs="Arial"/>
          <w:lang w:val="de-DE"/>
        </w:rPr>
      </w:pPr>
      <w:r w:rsidRPr="007F1120">
        <w:rPr>
          <w:rFonts w:cs="Arial"/>
          <w:lang w:val="de-DE"/>
        </w:rPr>
        <w:t>Die akademischen Dienste verwalten und veröffentlichen die verschiedenen Aufrufe des Lehrstellenprogramms auf der Plattform und verfolgen den Stand der Anträge der Unternehmen und de</w:t>
      </w:r>
      <w:r>
        <w:rPr>
          <w:rFonts w:cs="Arial"/>
          <w:lang w:val="de-DE"/>
        </w:rPr>
        <w:t>r Auswahlverfahren für Lernende</w:t>
      </w:r>
      <w:r w:rsidRPr="007F1120" w:rsidR="00A2552D">
        <w:rPr>
          <w:rFonts w:cs="Arial"/>
          <w:lang w:val="de-DE"/>
        </w:rPr>
        <w:t>.</w:t>
      </w:r>
    </w:p>
    <w:p w:rsidR="008A35A3" w:rsidRDefault="008A35A3" w14:paraId="1B84F415" w14:textId="77777777">
      <w:pPr>
        <w:spacing w:line="240" w:lineRule="auto"/>
        <w:jc w:val="left"/>
        <w:rPr>
          <w:rFonts w:cs="Arial"/>
          <w:lang w:val="de-DE"/>
        </w:rPr>
      </w:pPr>
      <w:r>
        <w:rPr>
          <w:rFonts w:cs="Arial"/>
          <w:lang w:val="de-DE"/>
        </w:rPr>
        <w:br w:type="page"/>
      </w:r>
    </w:p>
    <w:p w:rsidRPr="007F1120" w:rsidR="00A2552D" w:rsidP="008A35A3" w:rsidRDefault="007F1120" w14:paraId="6CC3F0CE" w14:textId="5F1D14C9">
      <w:pPr>
        <w:rPr>
          <w:rFonts w:cs="Arial"/>
          <w:lang w:val="de-DE"/>
        </w:rPr>
      </w:pPr>
      <w:r w:rsidRPr="007F1120">
        <w:rPr>
          <w:rFonts w:cs="Arial"/>
          <w:lang w:val="de-DE"/>
        </w:rPr>
        <w:t xml:space="preserve">Diese Koordination verwaltet und überwacht die </w:t>
      </w:r>
      <w:r>
        <w:rPr>
          <w:rFonts w:cs="Arial"/>
          <w:lang w:val="de-DE"/>
        </w:rPr>
        <w:t>Praxisphasen</w:t>
      </w:r>
      <w:r w:rsidRPr="007F1120">
        <w:rPr>
          <w:rFonts w:cs="Arial"/>
          <w:lang w:val="de-DE"/>
        </w:rPr>
        <w:t>prozesse</w:t>
      </w:r>
      <w:r w:rsidRPr="007F1120" w:rsidR="00A2552D">
        <w:rPr>
          <w:rFonts w:cs="Arial"/>
          <w:lang w:val="de-DE"/>
        </w:rPr>
        <w:t>:</w:t>
      </w:r>
    </w:p>
    <w:p w:rsidRPr="001A036F" w:rsidR="007F1120" w:rsidP="008A35A3" w:rsidRDefault="007F1120" w14:paraId="5E55CD7A" w14:textId="455F2D5D">
      <w:pPr>
        <w:pStyle w:val="Listenabsatz"/>
        <w:numPr>
          <w:ilvl w:val="0"/>
          <w:numId w:val="3"/>
        </w:numPr>
        <w:jc w:val="left"/>
        <w:rPr>
          <w:rFonts w:cs="Arial"/>
          <w:lang w:val="de-DE"/>
        </w:rPr>
      </w:pPr>
      <w:r w:rsidRPr="001A036F">
        <w:rPr>
          <w:rFonts w:cs="Arial"/>
          <w:lang w:val="de-DE"/>
        </w:rPr>
        <w:t>Pflege und Aktualisierung der Datenbank</w:t>
      </w:r>
      <w:r w:rsidR="001A036F">
        <w:rPr>
          <w:rFonts w:cs="Arial"/>
          <w:lang w:val="de-DE"/>
        </w:rPr>
        <w:t>,</w:t>
      </w:r>
    </w:p>
    <w:p w:rsidRPr="007F1120" w:rsidR="007F1120" w:rsidP="008A35A3" w:rsidRDefault="007F1120" w14:paraId="1CB8AE1E" w14:textId="6F5C1B0E">
      <w:pPr>
        <w:pStyle w:val="Listenabsatz"/>
        <w:numPr>
          <w:ilvl w:val="0"/>
          <w:numId w:val="3"/>
        </w:numPr>
        <w:jc w:val="left"/>
        <w:rPr>
          <w:rFonts w:cs="Arial"/>
          <w:lang w:val="de-DE"/>
        </w:rPr>
      </w:pPr>
      <w:r>
        <w:rPr>
          <w:rFonts w:cs="Arial"/>
          <w:lang w:val="de-DE"/>
        </w:rPr>
        <w:t>Hintergrund der Lernenden</w:t>
      </w:r>
      <w:r w:rsidRPr="007F1120">
        <w:rPr>
          <w:rFonts w:cs="Arial"/>
          <w:lang w:val="de-DE"/>
        </w:rPr>
        <w:t>, die den Unternehmen zugeteilt wurden</w:t>
      </w:r>
      <w:r w:rsidR="001A036F">
        <w:rPr>
          <w:rFonts w:cs="Arial"/>
          <w:lang w:val="de-DE"/>
        </w:rPr>
        <w:t>,</w:t>
      </w:r>
    </w:p>
    <w:p w:rsidRPr="007F1120" w:rsidR="007F1120" w:rsidP="008A35A3" w:rsidRDefault="007F1120" w14:paraId="73FC84D8" w14:textId="3B86D2DC">
      <w:pPr>
        <w:pStyle w:val="Listenabsatz"/>
        <w:numPr>
          <w:ilvl w:val="0"/>
          <w:numId w:val="3"/>
        </w:numPr>
        <w:jc w:val="left"/>
        <w:rPr>
          <w:rFonts w:cs="Arial"/>
          <w:lang w:val="en-GB"/>
        </w:rPr>
      </w:pPr>
      <w:proofErr w:type="spellStart"/>
      <w:r w:rsidRPr="007F1120">
        <w:rPr>
          <w:rFonts w:cs="Arial"/>
          <w:lang w:val="en-GB"/>
        </w:rPr>
        <w:t>Informationen</w:t>
      </w:r>
      <w:proofErr w:type="spellEnd"/>
      <w:r w:rsidRPr="007F1120">
        <w:rPr>
          <w:rFonts w:cs="Arial"/>
          <w:lang w:val="en-GB"/>
        </w:rPr>
        <w:t xml:space="preserve"> </w:t>
      </w:r>
      <w:proofErr w:type="spellStart"/>
      <w:r w:rsidRPr="007F1120">
        <w:rPr>
          <w:rFonts w:cs="Arial"/>
          <w:lang w:val="en-GB"/>
        </w:rPr>
        <w:t>zum</w:t>
      </w:r>
      <w:proofErr w:type="spellEnd"/>
      <w:r w:rsidRPr="007F1120">
        <w:rPr>
          <w:rFonts w:cs="Arial"/>
          <w:lang w:val="en-GB"/>
        </w:rPr>
        <w:t xml:space="preserve"> </w:t>
      </w:r>
      <w:proofErr w:type="spellStart"/>
      <w:r w:rsidRPr="007F1120">
        <w:rPr>
          <w:rFonts w:cs="Arial"/>
          <w:lang w:val="en-GB"/>
        </w:rPr>
        <w:t>Lernvertrag</w:t>
      </w:r>
      <w:proofErr w:type="spellEnd"/>
      <w:r w:rsidR="001A036F">
        <w:rPr>
          <w:rFonts w:cs="Arial"/>
          <w:lang w:val="en-GB"/>
        </w:rPr>
        <w:t>,</w:t>
      </w:r>
    </w:p>
    <w:p w:rsidRPr="007F1120" w:rsidR="007F1120" w:rsidP="008A35A3" w:rsidRDefault="007F1120" w14:paraId="39814B67" w14:textId="2AE342E1">
      <w:pPr>
        <w:pStyle w:val="Listenabsatz"/>
        <w:numPr>
          <w:ilvl w:val="0"/>
          <w:numId w:val="3"/>
        </w:numPr>
        <w:jc w:val="left"/>
        <w:rPr>
          <w:rFonts w:cs="Arial"/>
          <w:lang w:val="de-DE"/>
        </w:rPr>
      </w:pPr>
      <w:r w:rsidRPr="007F1120">
        <w:rPr>
          <w:rFonts w:cs="Arial"/>
          <w:lang w:val="de-DE"/>
        </w:rPr>
        <w:t xml:space="preserve">den Stand des Lernprozesses und </w:t>
      </w:r>
      <w:r w:rsidR="001A036F">
        <w:rPr>
          <w:rFonts w:cs="Arial"/>
          <w:lang w:val="de-DE"/>
        </w:rPr>
        <w:t xml:space="preserve">Verfolgen </w:t>
      </w:r>
      <w:r w:rsidRPr="007F1120">
        <w:rPr>
          <w:rFonts w:cs="Arial"/>
          <w:lang w:val="de-DE"/>
        </w:rPr>
        <w:t>der Informationen</w:t>
      </w:r>
      <w:r w:rsidR="001A036F">
        <w:rPr>
          <w:rFonts w:cs="Arial"/>
          <w:lang w:val="de-DE"/>
        </w:rPr>
        <w:t>,</w:t>
      </w:r>
    </w:p>
    <w:p w:rsidRPr="007F1120" w:rsidR="00A2552D" w:rsidP="008A35A3" w:rsidRDefault="007F1120" w14:paraId="05C3AED3" w14:textId="6B898295">
      <w:pPr>
        <w:pStyle w:val="Listenabsatz"/>
        <w:numPr>
          <w:ilvl w:val="0"/>
          <w:numId w:val="3"/>
        </w:numPr>
        <w:jc w:val="left"/>
        <w:rPr>
          <w:rFonts w:cs="Arial"/>
          <w:lang w:val="de-DE"/>
        </w:rPr>
      </w:pPr>
      <w:r w:rsidRPr="007F1120">
        <w:rPr>
          <w:rFonts w:cs="Arial"/>
          <w:lang w:val="de-DE"/>
        </w:rPr>
        <w:t>Register in der EST (Europäische Ergänzung zum Titel)</w:t>
      </w:r>
      <w:r w:rsidR="001A036F">
        <w:rPr>
          <w:rFonts w:cs="Arial"/>
          <w:lang w:val="de-DE"/>
        </w:rPr>
        <w:t>.</w:t>
      </w:r>
    </w:p>
    <w:p w:rsidRPr="007F1120" w:rsidR="00A2552D" w:rsidP="008A35A3" w:rsidRDefault="00A2552D" w14:paraId="3F1688BA" w14:textId="77777777">
      <w:pPr>
        <w:rPr>
          <w:rFonts w:cs="Arial"/>
          <w:lang w:val="de-DE"/>
        </w:rPr>
      </w:pPr>
    </w:p>
    <w:sectPr w:rsidRPr="007F1120" w:rsidR="00A2552D" w:rsidSect="008A35A3">
      <w:headerReference w:type="default" r:id="rId9"/>
      <w:footerReference w:type="default" r:id="rId10"/>
      <w:pgSz w:w="11900" w:h="16840" w:orient="portrait"/>
      <w:pgMar w:top="1134" w:right="1134" w:bottom="1134" w:left="1134" w:header="1021" w:footer="10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01EF" w:rsidP="00A56C87" w:rsidRDefault="004801EF" w14:paraId="723E99CA" w14:textId="77777777">
      <w:r>
        <w:separator/>
      </w:r>
    </w:p>
  </w:endnote>
  <w:endnote w:type="continuationSeparator" w:id="0">
    <w:p w:rsidR="004801EF" w:rsidP="00A56C87" w:rsidRDefault="004801EF" w14:paraId="732C8C97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w:rsidRPr="000528B8" w:rsidR="000528B8" w:rsidRDefault="000528B8" w14:paraId="0A044E8D" w14:textId="38934A31">
    <w:pPr>
      <w:pStyle w:val="Fuzeile"/>
      <w:rPr>
        <w:rFonts w:cs="Arial"/>
      </w:rPr>
    </w:pPr>
    <w:r>
      <w:rPr>
        <w:rFonts w:cs="Arial"/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5920F5F" wp14:editId="12AB58A5">
              <wp:simplePos x="0" y="0"/>
              <wp:positionH relativeFrom="margin">
                <wp:align>left</wp:align>
              </wp:positionH>
              <wp:positionV relativeFrom="paragraph">
                <wp:posOffset>-151130</wp:posOffset>
              </wp:positionV>
              <wp:extent cx="6096000" cy="678180"/>
              <wp:effectExtent l="0" t="0" r="19050" b="26670"/>
              <wp:wrapNone/>
              <wp:docPr id="2" name="Rechtec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96000" cy="678180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4"/>
                      </a:lnRef>
                      <a:fillRef idx="1">
                        <a:schemeClr val="lt1"/>
                      </a:fillRef>
                      <a:effectRef idx="0">
                        <a:schemeClr val="accent4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Pr="007F1120" w:rsidR="000528B8" w:rsidP="00B53E15" w:rsidRDefault="007F1120" w14:paraId="0F583D99" w14:textId="49F130D3">
                          <w:pPr>
                            <w:pStyle w:val="Fuzeile"/>
                            <w:rPr>
                              <w:i/>
                              <w:lang w:val="de-DE"/>
                            </w:rPr>
                          </w:pPr>
                          <w:r w:rsidRPr="007F1120">
                            <w:rPr>
                              <w:rFonts w:cs="Arial"/>
                              <w:i/>
                              <w:sz w:val="20"/>
                              <w:lang w:val="de-DE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Dieses Verfahren wurde von der Universität </w:t>
                          </w:r>
                          <w:proofErr w:type="spellStart"/>
                          <w:r w:rsidRPr="007F1120">
                            <w:rPr>
                              <w:rFonts w:cs="Arial"/>
                              <w:i/>
                              <w:sz w:val="20"/>
                              <w:lang w:val="de-DE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Mondragon</w:t>
                          </w:r>
                          <w:proofErr w:type="spellEnd"/>
                          <w:r w:rsidRPr="007F1120">
                            <w:rPr>
                              <w:rFonts w:cs="Arial"/>
                              <w:i/>
                              <w:sz w:val="20"/>
                              <w:lang w:val="de-DE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adaptiert und vom </w:t>
                          </w:r>
                          <w:proofErr w:type="spellStart"/>
                          <w:r w:rsidRPr="007F1120">
                            <w:rPr>
                              <w:rFonts w:cs="Arial"/>
                              <w:i/>
                              <w:sz w:val="20"/>
                              <w:lang w:val="de-DE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ApprenticeshipQ</w:t>
                          </w:r>
                          <w:proofErr w:type="spellEnd"/>
                          <w:r w:rsidRPr="007F1120">
                            <w:rPr>
                              <w:rFonts w:cs="Arial"/>
                              <w:i/>
                              <w:sz w:val="20"/>
                              <w:lang w:val="de-DE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-Konsortium im Juni 2020</w:t>
                          </w:r>
                          <w:r w:rsidR="007019A0">
                            <w:rPr>
                              <w:rFonts w:cs="Arial"/>
                              <w:i/>
                              <w:sz w:val="20"/>
                              <w:lang w:val="de-DE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ins Englische übersetzt und herausgegeben. Die deutsche Übersetzung wurde von Naïla Wagner und Svenja Wiechmann ers</w:t>
                          </w:r>
                          <w:r w:rsidR="001A036F">
                            <w:rPr>
                              <w:rFonts w:cs="Arial"/>
                              <w:i/>
                              <w:sz w:val="20"/>
                              <w:lang w:val="de-DE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t</w:t>
                          </w:r>
                          <w:r w:rsidR="007019A0">
                            <w:rPr>
                              <w:rFonts w:cs="Arial"/>
                              <w:i/>
                              <w:sz w:val="20"/>
                              <w:lang w:val="de-DE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ellt.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hteck 2" style="position:absolute;left:0;text-align:left;margin-left:0;margin-top:-11.9pt;width:480pt;height:53.4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spid="_x0000_s1026" fillcolor="white [3201]" strokecolor="#ffc000 [3207]" strokeweight="1pt" w14:anchorId="05920F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">
              <v:textbox>
                <w:txbxContent>
                  <w:p w:rsidRPr="007F1120" w:rsidR="000528B8" w:rsidP="00B53E15" w:rsidRDefault="007F1120" w14:paraId="0F583D99" w14:textId="49F130D3">
                    <w:pPr>
                      <w:pStyle w:val="Fuzeile"/>
                      <w:rPr>
                        <w:i/>
                        <w:lang w:val="de-DE"/>
                      </w:rPr>
                    </w:pPr>
                    <w:r w:rsidRPr="007F1120">
                      <w:rPr>
                        <w:rFonts w:cs="Arial"/>
                        <w:i/>
                        <w:sz w:val="20"/>
                        <w:lang w:val="de-DE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Dieses Verfahren wurde von der Universität </w:t>
                    </w:r>
                    <w:proofErr w:type="spellStart"/>
                    <w:r w:rsidRPr="007F1120">
                      <w:rPr>
                        <w:rFonts w:cs="Arial"/>
                        <w:i/>
                        <w:sz w:val="20"/>
                        <w:lang w:val="de-DE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Mondragon</w:t>
                    </w:r>
                    <w:proofErr w:type="spellEnd"/>
                    <w:r w:rsidRPr="007F1120">
                      <w:rPr>
                        <w:rFonts w:cs="Arial"/>
                        <w:i/>
                        <w:sz w:val="20"/>
                        <w:lang w:val="de-DE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adaptiert und vom </w:t>
                    </w:r>
                    <w:proofErr w:type="spellStart"/>
                    <w:r w:rsidRPr="007F1120">
                      <w:rPr>
                        <w:rFonts w:cs="Arial"/>
                        <w:i/>
                        <w:sz w:val="20"/>
                        <w:lang w:val="de-DE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ApprenticeshipQ</w:t>
                    </w:r>
                    <w:proofErr w:type="spellEnd"/>
                    <w:r w:rsidRPr="007F1120">
                      <w:rPr>
                        <w:rFonts w:cs="Arial"/>
                        <w:i/>
                        <w:sz w:val="20"/>
                        <w:lang w:val="de-DE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-Konsortium im Juni 2020</w:t>
                    </w:r>
                    <w:r w:rsidR="007019A0">
                      <w:rPr>
                        <w:rFonts w:cs="Arial"/>
                        <w:i/>
                        <w:sz w:val="20"/>
                        <w:lang w:val="de-DE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ins Englische übersetzt und herausgegeben. Die deutsche Übersetzung wurde von </w:t>
                    </w:r>
                    <w:proofErr w:type="spellStart"/>
                    <w:r w:rsidR="007019A0">
                      <w:rPr>
                        <w:rFonts w:cs="Arial"/>
                        <w:i/>
                        <w:sz w:val="20"/>
                        <w:lang w:val="de-DE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Naïla</w:t>
                    </w:r>
                    <w:proofErr w:type="spellEnd"/>
                    <w:r w:rsidR="007019A0">
                      <w:rPr>
                        <w:rFonts w:cs="Arial"/>
                        <w:i/>
                        <w:sz w:val="20"/>
                        <w:lang w:val="de-DE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Wagner und Svenja Wiechmann ers</w:t>
                    </w:r>
                    <w:r w:rsidR="001A036F">
                      <w:rPr>
                        <w:rFonts w:cs="Arial"/>
                        <w:i/>
                        <w:sz w:val="20"/>
                        <w:lang w:val="de-DE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t</w:t>
                    </w:r>
                    <w:r w:rsidR="007019A0">
                      <w:rPr>
                        <w:rFonts w:cs="Arial"/>
                        <w:i/>
                        <w:sz w:val="20"/>
                        <w:lang w:val="de-DE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ellt.</w:t>
                    </w:r>
                  </w:p>
                </w:txbxContent>
              </v:textbox>
              <w10:wrap anchorx="margin"/>
            </v:rect>
          </w:pict>
        </mc:Fallback>
      </mc:AlternateContent>
    </w:r>
  </w:p>
  <w:p w:rsidR="000528B8" w:rsidRDefault="000528B8" w14:paraId="2A7807E8" w14:textId="77777777">
    <w:pPr>
      <w:pStyle w:val="Fuzeile"/>
      <w:rPr>
        <w:rFonts w:cs="Arial"/>
      </w:rPr>
    </w:pPr>
  </w:p>
  <w:p w:rsidR="00D74DB6" w:rsidRDefault="00565BFA" w14:paraId="3869B4BC" w14:textId="6DBECCA7">
    <w:pPr>
      <w:pStyle w:val="Fuzeile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8C8BC42" wp14:editId="57EB14AE">
              <wp:simplePos x="0" y="0"/>
              <wp:positionH relativeFrom="column">
                <wp:posOffset>4081279</wp:posOffset>
              </wp:positionH>
              <wp:positionV relativeFrom="paragraph">
                <wp:posOffset>92075</wp:posOffset>
              </wp:positionV>
              <wp:extent cx="3002280" cy="0"/>
              <wp:effectExtent l="0" t="12700" r="20320" b="12700"/>
              <wp:wrapNone/>
              <wp:docPr id="15" name="Straight Connector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002280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F2C517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id="Straight Connector 15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f2c517" strokeweight="2.25pt" from="321.35pt,7.25pt" to="557.75pt,7.25pt" w14:anchorId="7B1585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">
              <v:stroke joinstyle="miter"/>
            </v:line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08535D8" wp14:editId="416F891E">
              <wp:simplePos x="0" y="0"/>
              <wp:positionH relativeFrom="column">
                <wp:posOffset>-986289</wp:posOffset>
              </wp:positionH>
              <wp:positionV relativeFrom="paragraph">
                <wp:posOffset>95250</wp:posOffset>
              </wp:positionV>
              <wp:extent cx="3002280" cy="0"/>
              <wp:effectExtent l="0" t="12700" r="20320" b="12700"/>
              <wp:wrapNone/>
              <wp:docPr id="14" name="Straight Connector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002280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F2C517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id="Straight Connector 14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f2c517" strokeweight="2.25pt" from="-77.65pt,7.5pt" to="158.75pt,7.5pt" w14:anchorId="782C66B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">
              <v:stroke joinstyle="miter"/>
            </v:line>
          </w:pict>
        </mc:Fallback>
      </mc:AlternateContent>
    </w:r>
    <w:r w:rsidR="002C7A4C">
      <w:rPr>
        <w:noProof/>
        <w:lang w:val="de-DE" w:eastAsia="de-DE"/>
      </w:rPr>
      <w:drawing>
        <wp:anchor distT="0" distB="0" distL="114300" distR="114300" simplePos="0" relativeHeight="251659264" behindDoc="0" locked="0" layoutInCell="1" allowOverlap="1" wp14:anchorId="6EEC223B" wp14:editId="73EA2592">
          <wp:simplePos x="0" y="0"/>
          <wp:positionH relativeFrom="column">
            <wp:posOffset>5402580</wp:posOffset>
          </wp:positionH>
          <wp:positionV relativeFrom="paragraph">
            <wp:posOffset>368415</wp:posOffset>
          </wp:positionV>
          <wp:extent cx="1140460" cy="325120"/>
          <wp:effectExtent l="0" t="0" r="2540" b="5080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eu_flag_co_funded_pos_[rgb]_lef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0460" cy="325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74DB6" w:rsidR="00D74DB6">
      <w:rPr>
        <w:rFonts w:cs="Arial"/>
      </w:rPr>
      <w:ptab w:alignment="center" w:relativeTo="margin" w:leader="none"/>
    </w:r>
    <w:r w:rsidRPr="00D74DB6" w:rsidR="00D74DB6">
      <w:rPr>
        <w:rFonts w:cs="Arial"/>
      </w:rPr>
      <w:t>www.</w:t>
    </w:r>
    <w:r>
      <w:rPr>
        <w:rFonts w:cs="Arial"/>
      </w:rPr>
      <w:t>apprenticeshipq</w:t>
    </w:r>
    <w:r w:rsidRPr="00D74DB6" w:rsidR="00D74DB6">
      <w:rPr>
        <w:rFonts w:cs="Arial"/>
      </w:rPr>
      <w:t>.eu</w:t>
    </w:r>
    <w:r w:rsidRPr="00D74DB6" w:rsidR="00D74DB6">
      <w:rPr>
        <w:rFonts w:cs="Arial"/>
      </w:rPr>
      <w:ptab w:alignment="right" w:relativeTo="margin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01EF" w:rsidP="00A56C87" w:rsidRDefault="004801EF" w14:paraId="5E3EE869" w14:textId="77777777">
      <w:r>
        <w:separator/>
      </w:r>
    </w:p>
  </w:footnote>
  <w:footnote w:type="continuationSeparator" w:id="0">
    <w:p w:rsidR="004801EF" w:rsidP="00A56C87" w:rsidRDefault="004801EF" w14:paraId="3F9204DB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w:rsidR="00D74DB6" w:rsidP="00937990" w:rsidRDefault="00937990" w14:paraId="72E4C75F" w14:textId="4E726858">
    <w:pPr>
      <w:pStyle w:val="Kopfzeile"/>
      <w:jc w:val="center"/>
    </w:pPr>
    <w:r w:rsidRPr="00937990">
      <w:rPr>
        <w:b/>
        <w:bCs/>
      </w:rPr>
      <w:t xml:space="preserve">VERWALTUNG </w:t>
    </w:r>
    <w:r w:rsidR="00D74DB6">
      <w:rPr>
        <w:noProof/>
        <w:lang w:val="de-DE" w:eastAsia="de-DE"/>
      </w:rPr>
      <w:drawing>
        <wp:anchor distT="0" distB="0" distL="114300" distR="114300" simplePos="0" relativeHeight="251658240" behindDoc="0" locked="0" layoutInCell="1" allowOverlap="1" wp14:anchorId="03B683E2" wp14:editId="0BEE1C84">
          <wp:simplePos x="0" y="0"/>
          <wp:positionH relativeFrom="column">
            <wp:posOffset>19050</wp:posOffset>
          </wp:positionH>
          <wp:positionV relativeFrom="paragraph">
            <wp:posOffset>-356235</wp:posOffset>
          </wp:positionV>
          <wp:extent cx="489585" cy="692150"/>
          <wp:effectExtent l="0" t="0" r="5715" b="6350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HEALINT_horizontal_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9585" cy="692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A036F">
      <w:rPr>
        <w:b/>
        <w:bCs/>
      </w:rPr>
      <w:t>VON PRAXISPHASEN</w:t>
    </w:r>
  </w:p>
  <w:p w:rsidR="00D74DB6" w:rsidRDefault="00D74DB6" w14:paraId="4DC1786E" w14:textId="7777777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CD0CEE"/>
    <w:multiLevelType w:val="hybridMultilevel"/>
    <w:tmpl w:val="8CFAB6A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31BE0576"/>
    <w:multiLevelType w:val="hybridMultilevel"/>
    <w:tmpl w:val="4426B094"/>
    <w:lvl w:ilvl="0" w:tplc="0C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4B5676B3"/>
    <w:multiLevelType w:val="hybridMultilevel"/>
    <w:tmpl w:val="F67CA6DA"/>
    <w:lvl w:ilvl="0" w:tplc="0C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trackRevisions w:val="false"/>
  <w:zoom w:percent="100"/>
  <w:attachedTemplate r:id="rId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CE3"/>
    <w:rsid w:val="000528B8"/>
    <w:rsid w:val="00060EE9"/>
    <w:rsid w:val="001A036F"/>
    <w:rsid w:val="001A1D37"/>
    <w:rsid w:val="001E52A1"/>
    <w:rsid w:val="00201870"/>
    <w:rsid w:val="00246935"/>
    <w:rsid w:val="00261CE3"/>
    <w:rsid w:val="002A5577"/>
    <w:rsid w:val="002C0603"/>
    <w:rsid w:val="002C7A4C"/>
    <w:rsid w:val="002D2F17"/>
    <w:rsid w:val="002E414A"/>
    <w:rsid w:val="003148CE"/>
    <w:rsid w:val="003E5AAF"/>
    <w:rsid w:val="003F4830"/>
    <w:rsid w:val="004801EF"/>
    <w:rsid w:val="004E7A41"/>
    <w:rsid w:val="00565BFA"/>
    <w:rsid w:val="005B03BB"/>
    <w:rsid w:val="005B6426"/>
    <w:rsid w:val="007019A0"/>
    <w:rsid w:val="00774926"/>
    <w:rsid w:val="00776C2D"/>
    <w:rsid w:val="007B15E0"/>
    <w:rsid w:val="007C2668"/>
    <w:rsid w:val="007D080B"/>
    <w:rsid w:val="007F1120"/>
    <w:rsid w:val="00837D98"/>
    <w:rsid w:val="008A35A3"/>
    <w:rsid w:val="00937990"/>
    <w:rsid w:val="009A5785"/>
    <w:rsid w:val="009E51AE"/>
    <w:rsid w:val="009E55C1"/>
    <w:rsid w:val="00A2552D"/>
    <w:rsid w:val="00A55184"/>
    <w:rsid w:val="00A56C87"/>
    <w:rsid w:val="00AA5282"/>
    <w:rsid w:val="00AD54AF"/>
    <w:rsid w:val="00AE0CA7"/>
    <w:rsid w:val="00B53E15"/>
    <w:rsid w:val="00B666D0"/>
    <w:rsid w:val="00C504EF"/>
    <w:rsid w:val="00C51222"/>
    <w:rsid w:val="00CA7787"/>
    <w:rsid w:val="00D272A6"/>
    <w:rsid w:val="00D74DB6"/>
    <w:rsid w:val="00D75B7D"/>
    <w:rsid w:val="00D93CD3"/>
    <w:rsid w:val="00D94D31"/>
    <w:rsid w:val="00E063A2"/>
    <w:rsid w:val="00E45BEA"/>
    <w:rsid w:val="00E92D86"/>
    <w:rsid w:val="00F427D3"/>
    <w:rsid w:val="00F80E13"/>
    <w:rsid w:val="00FB370E"/>
    <w:rsid w:val="00FF1252"/>
    <w:rsid w:val="2AE32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CB50447"/>
  <w14:defaultImageDpi w14:val="32767"/>
  <w15:chartTrackingRefBased/>
  <w15:docId w15:val="{E5F5A866-CFEB-4F70-AE82-794C89EBE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rd" w:default="1">
    <w:name w:val="Normal"/>
    <w:qFormat/>
    <w:rsid w:val="002C7A4C"/>
    <w:pPr>
      <w:spacing w:line="360" w:lineRule="auto"/>
      <w:jc w:val="both"/>
    </w:pPr>
    <w:rPr>
      <w:rFonts w:ascii="Arial" w:hAnsi="Arial"/>
    </w:rPr>
  </w:style>
  <w:style w:type="character" w:styleId="Absatz-Standardschriftart" w:default="1">
    <w:name w:val="Default Paragraph Font"/>
    <w:uiPriority w:val="1"/>
    <w:semiHidden/>
    <w:unhideWhenUsed/>
  </w:style>
  <w:style w:type="table" w:styleId="NormaleTabel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1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A56C87"/>
    <w:pPr>
      <w:tabs>
        <w:tab w:val="center" w:pos="4536"/>
        <w:tab w:val="right" w:pos="9072"/>
      </w:tabs>
    </w:pPr>
  </w:style>
  <w:style w:type="character" w:styleId="KopfzeileZchn" w:customStyle="1">
    <w:name w:val="Kopfzeile Zchn"/>
    <w:basedOn w:val="Absatz-Standardschriftart"/>
    <w:link w:val="Kopfzeile"/>
    <w:uiPriority w:val="99"/>
    <w:rsid w:val="00A56C87"/>
  </w:style>
  <w:style w:type="paragraph" w:styleId="Fuzeile">
    <w:name w:val="footer"/>
    <w:basedOn w:val="Standard"/>
    <w:link w:val="FuzeileZchn"/>
    <w:uiPriority w:val="99"/>
    <w:unhideWhenUsed/>
    <w:rsid w:val="00A56C87"/>
    <w:pPr>
      <w:tabs>
        <w:tab w:val="center" w:pos="4536"/>
        <w:tab w:val="right" w:pos="9072"/>
      </w:tabs>
    </w:pPr>
  </w:style>
  <w:style w:type="character" w:styleId="FuzeileZchn" w:customStyle="1">
    <w:name w:val="Fußzeile Zchn"/>
    <w:basedOn w:val="Absatz-Standardschriftart"/>
    <w:link w:val="Fuzeile"/>
    <w:uiPriority w:val="99"/>
    <w:rsid w:val="00A56C87"/>
  </w:style>
  <w:style w:type="paragraph" w:styleId="Listenabsatz">
    <w:name w:val="List Paragraph"/>
    <w:basedOn w:val="Standard"/>
    <w:uiPriority w:val="34"/>
    <w:qFormat/>
    <w:rsid w:val="00261CE3"/>
    <w:pPr>
      <w:ind w:left="720"/>
      <w:contextualSpacing/>
    </w:pPr>
  </w:style>
  <w:style w:type="table" w:styleId="Tabellenraster">
    <w:name w:val="Table Grid"/>
    <w:basedOn w:val="NormaleTabelle"/>
    <w:rsid w:val="001E52A1"/>
    <w:rPr>
      <w:rFonts w:ascii="Times New Roman" w:hAnsi="Times New Roman" w:eastAsia="Times New Roman" w:cs="Times New Roman"/>
      <w:sz w:val="20"/>
      <w:szCs w:val="20"/>
      <w:lang w:val="es-ES" w:eastAsia="es-E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eg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theme" Target="theme/theme1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ntTable" Target="fontTable.xml" Id="rId11" /><Relationship Type="http://schemas.openxmlformats.org/officeDocument/2006/relationships/webSettings" Target="webSettings.xml" Id="rId5" /><Relationship Type="http://schemas.openxmlformats.org/officeDocument/2006/relationships/footer" Target="footer1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venja.wiechmann\Downloads\AQ_O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0A08FF4-6CF7-43AC-B74B-0CC39E2F5256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AQ_OP.dotx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Sandra Feliciano</dc:creator>
  <keywords/>
  <dc:description/>
  <lastModifiedBy>Maja Dragan</lastModifiedBy>
  <revision>8</revision>
  <dcterms:created xsi:type="dcterms:W3CDTF">2020-08-28T05:36:00.0000000Z</dcterms:created>
  <dcterms:modified xsi:type="dcterms:W3CDTF">2020-10-16T12:03:50.8546901Z</dcterms:modified>
</coreProperties>
</file>