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F112" w14:textId="77777777" w:rsidR="009330CA" w:rsidRDefault="009330CA" w:rsidP="00261CE3">
      <w:pPr>
        <w:jc w:val="center"/>
        <w:rPr>
          <w:b/>
          <w:bCs/>
        </w:rPr>
      </w:pPr>
    </w:p>
    <w:p w14:paraId="26621DF0" w14:textId="617E9705" w:rsidR="00177BE2" w:rsidRDefault="00CA1AAA" w:rsidP="003618DE">
      <w:pPr>
        <w:pStyle w:val="Listenabsatz"/>
        <w:numPr>
          <w:ilvl w:val="0"/>
          <w:numId w:val="5"/>
        </w:numPr>
        <w:spacing w:line="240" w:lineRule="auto"/>
        <w:ind w:left="425" w:hanging="425"/>
        <w:jc w:val="left"/>
        <w:rPr>
          <w:b/>
          <w:bCs/>
        </w:rPr>
      </w:pPr>
      <w:proofErr w:type="spellStart"/>
      <w:r>
        <w:rPr>
          <w:b/>
          <w:bCs/>
        </w:rPr>
        <w:t>Beschwerden</w:t>
      </w:r>
      <w:proofErr w:type="spellEnd"/>
    </w:p>
    <w:tbl>
      <w:tblPr>
        <w:tblStyle w:val="Tabellenraster"/>
        <w:tblpPr w:leftFromText="141" w:rightFromText="141" w:vertAnchor="page" w:horzAnchor="margin" w:tblpY="3616"/>
        <w:tblW w:w="9401" w:type="dxa"/>
        <w:tblLook w:val="04A0" w:firstRow="1" w:lastRow="0" w:firstColumn="1" w:lastColumn="0" w:noHBand="0" w:noVBand="1"/>
      </w:tblPr>
      <w:tblGrid>
        <w:gridCol w:w="3681"/>
        <w:gridCol w:w="5720"/>
      </w:tblGrid>
      <w:tr w:rsidR="003618DE" w:rsidRPr="00F84359" w14:paraId="7DB36E9B" w14:textId="77777777" w:rsidTr="004C036A">
        <w:trPr>
          <w:trHeight w:val="216"/>
        </w:trPr>
        <w:tc>
          <w:tcPr>
            <w:tcW w:w="3681" w:type="dxa"/>
            <w:shd w:val="clear" w:color="auto" w:fill="F2F2F2" w:themeFill="background1" w:themeFillShade="F2"/>
          </w:tcPr>
          <w:p w14:paraId="2FC346BE" w14:textId="752C0BC2" w:rsidR="003618DE" w:rsidRPr="004D264F" w:rsidRDefault="00CA1AAA" w:rsidP="009330CA">
            <w:pPr>
              <w:spacing w:before="120"/>
              <w:jc w:val="center"/>
              <w:rPr>
                <w:b/>
                <w:bCs/>
                <w:sz w:val="18"/>
                <w:szCs w:val="18"/>
                <w:lang w:val="en-GB"/>
              </w:rPr>
            </w:pPr>
            <w:proofErr w:type="spellStart"/>
            <w:r>
              <w:rPr>
                <w:b/>
                <w:bCs/>
                <w:sz w:val="18"/>
                <w:szCs w:val="18"/>
                <w:lang w:val="en-GB"/>
              </w:rPr>
              <w:t>Aktivität</w:t>
            </w:r>
            <w:proofErr w:type="spellEnd"/>
          </w:p>
        </w:tc>
        <w:tc>
          <w:tcPr>
            <w:tcW w:w="5720" w:type="dxa"/>
            <w:shd w:val="clear" w:color="auto" w:fill="F2F2F2" w:themeFill="background1" w:themeFillShade="F2"/>
          </w:tcPr>
          <w:p w14:paraId="717DAF1A" w14:textId="1190F251" w:rsidR="003618DE" w:rsidRPr="004D264F" w:rsidRDefault="00CA1AAA" w:rsidP="009330CA">
            <w:pPr>
              <w:spacing w:before="120"/>
              <w:jc w:val="center"/>
              <w:rPr>
                <w:b/>
                <w:bCs/>
                <w:sz w:val="18"/>
                <w:szCs w:val="18"/>
                <w:lang w:val="en-GB"/>
              </w:rPr>
            </w:pPr>
            <w:proofErr w:type="spellStart"/>
            <w:r>
              <w:rPr>
                <w:b/>
                <w:bCs/>
                <w:sz w:val="18"/>
                <w:szCs w:val="18"/>
                <w:lang w:val="en-GB"/>
              </w:rPr>
              <w:t>Beschreibung</w:t>
            </w:r>
            <w:proofErr w:type="spellEnd"/>
          </w:p>
        </w:tc>
      </w:tr>
      <w:tr w:rsidR="003618DE" w:rsidRPr="00D820AF" w14:paraId="49FB5C7C" w14:textId="77777777" w:rsidTr="003618DE">
        <w:trPr>
          <w:trHeight w:val="8098"/>
        </w:trPr>
        <w:tc>
          <w:tcPr>
            <w:tcW w:w="3681" w:type="dxa"/>
          </w:tcPr>
          <w:p w14:paraId="67A71B61" w14:textId="047A7BDE" w:rsidR="003618DE" w:rsidRDefault="003618DE" w:rsidP="003618DE">
            <w:pPr>
              <w:rPr>
                <w:sz w:val="18"/>
                <w:szCs w:val="18"/>
              </w:rPr>
            </w:pPr>
          </w:p>
          <w:p w14:paraId="10D247CF" w14:textId="18A1090C" w:rsidR="003618DE" w:rsidRDefault="00D820AF" w:rsidP="003618DE">
            <w:pPr>
              <w:rPr>
                <w:sz w:val="18"/>
                <w:szCs w:val="18"/>
              </w:rPr>
            </w:pPr>
            <w:r>
              <w:rPr>
                <w:noProof/>
                <w:sz w:val="18"/>
                <w:szCs w:val="18"/>
                <w:lang w:val="de-DE" w:eastAsia="de-DE"/>
              </w:rPr>
              <mc:AlternateContent>
                <mc:Choice Requires="wpg">
                  <w:drawing>
                    <wp:anchor distT="0" distB="0" distL="114300" distR="114300" simplePos="0" relativeHeight="251658240" behindDoc="0" locked="0" layoutInCell="1" allowOverlap="1" wp14:anchorId="4B17EFF1" wp14:editId="7C81628E">
                      <wp:simplePos x="0" y="0"/>
                      <wp:positionH relativeFrom="column">
                        <wp:posOffset>107315</wp:posOffset>
                      </wp:positionH>
                      <wp:positionV relativeFrom="paragraph">
                        <wp:posOffset>187960</wp:posOffset>
                      </wp:positionV>
                      <wp:extent cx="1982336" cy="5667189"/>
                      <wp:effectExtent l="0" t="0" r="18415" b="10160"/>
                      <wp:wrapNone/>
                      <wp:docPr id="198" name="Grupo 198"/>
                      <wp:cNvGraphicFramePr/>
                      <a:graphic xmlns:a="http://schemas.openxmlformats.org/drawingml/2006/main">
                        <a:graphicData uri="http://schemas.microsoft.com/office/word/2010/wordprocessingGroup">
                          <wpg:wgp>
                            <wpg:cNvGrpSpPr/>
                            <wpg:grpSpPr>
                              <a:xfrm>
                                <a:off x="0" y="0"/>
                                <a:ext cx="1982336" cy="5667189"/>
                                <a:chOff x="-30009" y="0"/>
                                <a:chExt cx="1982499" cy="5667272"/>
                              </a:xfrm>
                            </wpg:grpSpPr>
                            <wps:wsp>
                              <wps:cNvPr id="217" name="Caixa de Texto 2"/>
                              <wps:cNvSpPr txBox="1">
                                <a:spLocks noChangeArrowheads="1"/>
                              </wps:cNvSpPr>
                              <wps:spPr bwMode="auto">
                                <a:xfrm>
                                  <a:off x="123825" y="0"/>
                                  <a:ext cx="1800000" cy="284400"/>
                                </a:xfrm>
                                <a:prstGeom prst="rect">
                                  <a:avLst/>
                                </a:prstGeom>
                                <a:solidFill>
                                  <a:srgbClr val="FFFFFF"/>
                                </a:solidFill>
                                <a:ln w="9525">
                                  <a:solidFill>
                                    <a:srgbClr val="000000"/>
                                  </a:solidFill>
                                  <a:miter lim="800000"/>
                                  <a:headEnd/>
                                  <a:tailEnd/>
                                </a:ln>
                              </wps:spPr>
                              <wps:txbx>
                                <w:txbxContent>
                                  <w:p w14:paraId="427BA045" w14:textId="78E1EA90" w:rsidR="003618DE" w:rsidRPr="00F84359" w:rsidRDefault="003618DE" w:rsidP="003618DE">
                                    <w:pPr>
                                      <w:jc w:val="center"/>
                                      <w:rPr>
                                        <w:sz w:val="20"/>
                                        <w:szCs w:val="20"/>
                                      </w:rPr>
                                    </w:pPr>
                                    <w:r w:rsidRPr="00F84359">
                                      <w:rPr>
                                        <w:sz w:val="20"/>
                                        <w:szCs w:val="20"/>
                                      </w:rPr>
                                      <w:t>1.</w:t>
                                    </w:r>
                                    <w:r>
                                      <w:rPr>
                                        <w:sz w:val="20"/>
                                        <w:szCs w:val="20"/>
                                      </w:rPr>
                                      <w:t xml:space="preserve"> </w:t>
                                    </w:r>
                                    <w:r w:rsidR="00CA1AAA" w:rsidRPr="00CA1AAA">
                                      <w:rPr>
                                        <w:sz w:val="20"/>
                                        <w:szCs w:val="20"/>
                                      </w:rPr>
                                      <w:t xml:space="preserve">Art der </w:t>
                                    </w:r>
                                    <w:proofErr w:type="spellStart"/>
                                    <w:r w:rsidR="00CA1AAA" w:rsidRPr="00CA1AAA">
                                      <w:rPr>
                                        <w:sz w:val="20"/>
                                        <w:szCs w:val="20"/>
                                      </w:rPr>
                                      <w:t>Beschwerde</w:t>
                                    </w:r>
                                    <w:proofErr w:type="spellEnd"/>
                                  </w:p>
                                </w:txbxContent>
                              </wps:txbx>
                              <wps:bodyPr rot="0" vert="horz" wrap="square" lIns="91440" tIns="45720" rIns="91440" bIns="45720" anchor="t" anchorCtr="0">
                                <a:noAutofit/>
                              </wps:bodyPr>
                            </wps:wsp>
                            <wps:wsp>
                              <wps:cNvPr id="22" name="Caixa de Texto 2"/>
                              <wps:cNvSpPr txBox="1">
                                <a:spLocks noChangeArrowheads="1"/>
                              </wps:cNvSpPr>
                              <wps:spPr bwMode="auto">
                                <a:xfrm>
                                  <a:off x="104640" y="1226088"/>
                                  <a:ext cx="1847850" cy="443279"/>
                                </a:xfrm>
                                <a:prstGeom prst="rect">
                                  <a:avLst/>
                                </a:prstGeom>
                                <a:solidFill>
                                  <a:srgbClr val="FFFFFF"/>
                                </a:solidFill>
                                <a:ln w="9525">
                                  <a:solidFill>
                                    <a:srgbClr val="000000"/>
                                  </a:solidFill>
                                  <a:miter lim="800000"/>
                                  <a:headEnd/>
                                  <a:tailEnd/>
                                </a:ln>
                              </wps:spPr>
                              <wps:txbx>
                                <w:txbxContent>
                                  <w:p w14:paraId="1BC04FC9" w14:textId="78EDD17E" w:rsidR="003618DE" w:rsidRPr="00F84359" w:rsidRDefault="003618DE" w:rsidP="003618DE">
                                    <w:pPr>
                                      <w:jc w:val="center"/>
                                      <w:rPr>
                                        <w:sz w:val="20"/>
                                        <w:szCs w:val="20"/>
                                      </w:rPr>
                                    </w:pPr>
                                    <w:r w:rsidRPr="00F84359">
                                      <w:rPr>
                                        <w:sz w:val="20"/>
                                        <w:szCs w:val="20"/>
                                      </w:rPr>
                                      <w:t xml:space="preserve">2. </w:t>
                                    </w:r>
                                    <w:proofErr w:type="spellStart"/>
                                    <w:r w:rsidR="00CA1AAA" w:rsidRPr="00CA1AAA">
                                      <w:rPr>
                                        <w:sz w:val="20"/>
                                        <w:szCs w:val="20"/>
                                      </w:rPr>
                                      <w:t>Empfang</w:t>
                                    </w:r>
                                    <w:proofErr w:type="spellEnd"/>
                                    <w:r w:rsidR="00CA1AAA" w:rsidRPr="00CA1AAA">
                                      <w:rPr>
                                        <w:sz w:val="20"/>
                                        <w:szCs w:val="20"/>
                                      </w:rPr>
                                      <w:t xml:space="preserve"> von </w:t>
                                    </w:r>
                                    <w:proofErr w:type="spellStart"/>
                                    <w:r w:rsidR="00CA1AAA" w:rsidRPr="00CA1AAA">
                                      <w:rPr>
                                        <w:sz w:val="20"/>
                                        <w:szCs w:val="20"/>
                                      </w:rPr>
                                      <w:t>Beschwerden</w:t>
                                    </w:r>
                                    <w:proofErr w:type="spellEnd"/>
                                  </w:p>
                                </w:txbxContent>
                              </wps:txbx>
                              <wps:bodyPr rot="0" vert="horz" wrap="square" lIns="91440" tIns="45720" rIns="91440" bIns="45720" anchor="t" anchorCtr="0">
                                <a:noAutofit/>
                              </wps:bodyPr>
                            </wps:wsp>
                            <wps:wsp>
                              <wps:cNvPr id="21" name="Caixa de Texto 2"/>
                              <wps:cNvSpPr txBox="1">
                                <a:spLocks noChangeArrowheads="1"/>
                              </wps:cNvSpPr>
                              <wps:spPr bwMode="auto">
                                <a:xfrm>
                                  <a:off x="85725" y="2381250"/>
                                  <a:ext cx="1857375" cy="457200"/>
                                </a:xfrm>
                                <a:prstGeom prst="rect">
                                  <a:avLst/>
                                </a:prstGeom>
                                <a:solidFill>
                                  <a:srgbClr val="FFFFFF"/>
                                </a:solidFill>
                                <a:ln w="9525">
                                  <a:solidFill>
                                    <a:srgbClr val="000000"/>
                                  </a:solidFill>
                                  <a:miter lim="800000"/>
                                  <a:headEnd/>
                                  <a:tailEnd/>
                                </a:ln>
                              </wps:spPr>
                              <wps:txbx>
                                <w:txbxContent>
                                  <w:p w14:paraId="3BC187E5" w14:textId="611A3728" w:rsidR="003618DE" w:rsidRPr="00F84359" w:rsidRDefault="003618DE" w:rsidP="003618DE">
                                    <w:pPr>
                                      <w:jc w:val="center"/>
                                      <w:rPr>
                                        <w:sz w:val="20"/>
                                        <w:szCs w:val="20"/>
                                      </w:rPr>
                                    </w:pPr>
                                    <w:r w:rsidRPr="00F84359">
                                      <w:rPr>
                                        <w:sz w:val="20"/>
                                        <w:szCs w:val="20"/>
                                      </w:rPr>
                                      <w:t xml:space="preserve">3. </w:t>
                                    </w:r>
                                    <w:proofErr w:type="spellStart"/>
                                    <w:r w:rsidR="00CA1AAA" w:rsidRPr="00CA1AAA">
                                      <w:rPr>
                                        <w:sz w:val="20"/>
                                        <w:szCs w:val="20"/>
                                      </w:rPr>
                                      <w:t>Behandlung</w:t>
                                    </w:r>
                                    <w:proofErr w:type="spellEnd"/>
                                    <w:r w:rsidR="00CA1AAA" w:rsidRPr="00CA1AAA">
                                      <w:rPr>
                                        <w:sz w:val="20"/>
                                        <w:szCs w:val="20"/>
                                      </w:rPr>
                                      <w:t xml:space="preserve"> von </w:t>
                                    </w:r>
                                    <w:proofErr w:type="spellStart"/>
                                    <w:r w:rsidR="00CA1AAA" w:rsidRPr="00CA1AAA">
                                      <w:rPr>
                                        <w:sz w:val="20"/>
                                        <w:szCs w:val="20"/>
                                      </w:rPr>
                                      <w:t>Nicht-Konformität</w:t>
                                    </w:r>
                                    <w:proofErr w:type="spellEnd"/>
                                  </w:p>
                                </w:txbxContent>
                              </wps:txbx>
                              <wps:bodyPr rot="0" vert="horz" wrap="square" lIns="91440" tIns="45720" rIns="91440" bIns="45720" anchor="t" anchorCtr="0">
                                <a:noAutofit/>
                              </wps:bodyPr>
                            </wps:wsp>
                            <wps:wsp>
                              <wps:cNvPr id="4" name="Caixa de Texto 2"/>
                              <wps:cNvSpPr txBox="1">
                                <a:spLocks noChangeArrowheads="1"/>
                              </wps:cNvSpPr>
                              <wps:spPr bwMode="auto">
                                <a:xfrm>
                                  <a:off x="85725" y="3305175"/>
                                  <a:ext cx="1838325" cy="457200"/>
                                </a:xfrm>
                                <a:prstGeom prst="rect">
                                  <a:avLst/>
                                </a:prstGeom>
                                <a:solidFill>
                                  <a:srgbClr val="FFFFFF"/>
                                </a:solidFill>
                                <a:ln w="9525">
                                  <a:solidFill>
                                    <a:srgbClr val="000000"/>
                                  </a:solidFill>
                                  <a:miter lim="800000"/>
                                  <a:headEnd/>
                                  <a:tailEnd/>
                                </a:ln>
                              </wps:spPr>
                              <wps:txbx>
                                <w:txbxContent>
                                  <w:p w14:paraId="0A8726AC" w14:textId="0FE16961" w:rsidR="003618DE" w:rsidRPr="00F84359" w:rsidRDefault="003618DE" w:rsidP="003618DE">
                                    <w:pPr>
                                      <w:jc w:val="center"/>
                                      <w:rPr>
                                        <w:sz w:val="20"/>
                                        <w:szCs w:val="20"/>
                                      </w:rPr>
                                    </w:pPr>
                                    <w:r w:rsidRPr="00F84359">
                                      <w:rPr>
                                        <w:sz w:val="20"/>
                                        <w:szCs w:val="20"/>
                                      </w:rPr>
                                      <w:t xml:space="preserve">4. </w:t>
                                    </w:r>
                                    <w:proofErr w:type="spellStart"/>
                                    <w:r w:rsidR="00CA1AAA" w:rsidRPr="00CA1AAA">
                                      <w:rPr>
                                        <w:sz w:val="20"/>
                                        <w:szCs w:val="20"/>
                                      </w:rPr>
                                      <w:t>Antwort</w:t>
                                    </w:r>
                                    <w:proofErr w:type="spellEnd"/>
                                    <w:r w:rsidR="00CA1AAA" w:rsidRPr="00CA1AAA">
                                      <w:rPr>
                                        <w:sz w:val="20"/>
                                        <w:szCs w:val="20"/>
                                      </w:rPr>
                                      <w:t xml:space="preserve"> </w:t>
                                    </w:r>
                                    <w:proofErr w:type="gramStart"/>
                                    <w:r w:rsidR="00CA1AAA" w:rsidRPr="00CA1AAA">
                                      <w:rPr>
                                        <w:sz w:val="20"/>
                                        <w:szCs w:val="20"/>
                                      </w:rPr>
                                      <w:t>an</w:t>
                                    </w:r>
                                    <w:proofErr w:type="gramEnd"/>
                                    <w:r w:rsidR="00CA1AAA" w:rsidRPr="00CA1AAA">
                                      <w:rPr>
                                        <w:sz w:val="20"/>
                                        <w:szCs w:val="20"/>
                                      </w:rPr>
                                      <w:t xml:space="preserve"> </w:t>
                                    </w:r>
                                    <w:proofErr w:type="spellStart"/>
                                    <w:r w:rsidR="00CA1AAA" w:rsidRPr="00CA1AAA">
                                      <w:rPr>
                                        <w:sz w:val="20"/>
                                        <w:szCs w:val="20"/>
                                      </w:rPr>
                                      <w:t>Beschwerdeführer</w:t>
                                    </w:r>
                                    <w:proofErr w:type="spellEnd"/>
                                    <w:r w:rsidR="00D820AF">
                                      <w:rPr>
                                        <w:sz w:val="20"/>
                                        <w:szCs w:val="20"/>
                                      </w:rPr>
                                      <w:t>/in</w:t>
                                    </w:r>
                                  </w:p>
                                </w:txbxContent>
                              </wps:txbx>
                              <wps:bodyPr rot="0" vert="horz" wrap="square" lIns="91440" tIns="45720" rIns="91440" bIns="45720" anchor="t" anchorCtr="0">
                                <a:noAutofit/>
                              </wps:bodyPr>
                            </wps:wsp>
                            <wps:wsp>
                              <wps:cNvPr id="24" name="Conexão reta unidirecional 24"/>
                              <wps:cNvCnPr/>
                              <wps:spPr>
                                <a:xfrm>
                                  <a:off x="1019175" y="1619250"/>
                                  <a:ext cx="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xão reta unidirecional 27"/>
                              <wps:cNvCnPr/>
                              <wps:spPr>
                                <a:xfrm>
                                  <a:off x="1019175" y="283845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Conexão reta unidirecional 31"/>
                              <wps:cNvCnPr/>
                              <wps:spPr>
                                <a:xfrm>
                                  <a:off x="1018871" y="285741"/>
                                  <a:ext cx="0" cy="9403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Conexão reta unidirecional 192"/>
                              <wps:cNvCnPr/>
                              <wps:spPr>
                                <a:xfrm flipH="1">
                                  <a:off x="320540" y="4855369"/>
                                  <a:ext cx="648746" cy="4349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Conexão reta unidirecional 193"/>
                              <wps:cNvCnPr/>
                              <wps:spPr>
                                <a:xfrm>
                                  <a:off x="1032794" y="4854952"/>
                                  <a:ext cx="552769" cy="4638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Losango 194"/>
                              <wps:cNvSpPr/>
                              <wps:spPr>
                                <a:xfrm>
                                  <a:off x="257074" y="3923602"/>
                                  <a:ext cx="1497378" cy="954933"/>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30009" y="5381522"/>
                                  <a:ext cx="485775" cy="285750"/>
                                </a:xfrm>
                                <a:prstGeom prst="ellipse">
                                  <a:avLst/>
                                </a:prstGeom>
                                <a:noFill/>
                                <a:ln w="12700" cap="flat" cmpd="sng" algn="ctr">
                                  <a:solidFill>
                                    <a:sysClr val="windowText" lastClr="000000"/>
                                  </a:solidFill>
                                  <a:prstDash val="solid"/>
                                  <a:miter lim="800000"/>
                                </a:ln>
                                <a:effectLst/>
                              </wps:spPr>
                              <wps:txbx>
                                <w:txbxContent>
                                  <w:p w14:paraId="16771592" w14:textId="0B66041A" w:rsidR="003618DE" w:rsidRPr="00BA62A2" w:rsidRDefault="00BA62A2" w:rsidP="003618DE">
                                    <w:pPr>
                                      <w:jc w:val="center"/>
                                      <w:rPr>
                                        <w:lang w:val="pt-PT"/>
                                      </w:rPr>
                                    </w:pPr>
                                    <w:r>
                                      <w:rPr>
                                        <w:lang w:val="pt-P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Conexão reta unidirecional 197"/>
                              <wps:cNvCnPr>
                                <a:stCxn id="4" idx="2"/>
                                <a:endCxn id="194" idx="0"/>
                              </wps:cNvCnPr>
                              <wps:spPr>
                                <a:xfrm>
                                  <a:off x="1004626" y="3762077"/>
                                  <a:ext cx="875" cy="1612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17EFF1" id="Grupo 198" o:spid="_x0000_s1026" style="position:absolute;left:0;text-align:left;margin-left:8.45pt;margin-top:14.8pt;width:156.1pt;height:446.25pt;z-index:251658240;mso-width-relative:margin;mso-height-relative:margin" coordorigin="-300" coordsize="19824,5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">
                      <v:shapetype id="_x0000_t202" coordsize="21600,21600" o:spt="202" path="m,l,21600r21600,l21600,xe">
                        <v:stroke joinstyle="miter"/>
                        <v:path gradientshapeok="t" o:connecttype="rect"/>
                      </v:shapetype>
                      <v:shape id="_x0000_s1027" type="#_x0000_t202" style="position:absolute;left:1238;width:18000;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27BA045" w14:textId="78E1EA90" w:rsidR="003618DE" w:rsidRPr="00F84359" w:rsidRDefault="003618DE" w:rsidP="003618DE">
                              <w:pPr>
                                <w:jc w:val="center"/>
                                <w:rPr>
                                  <w:sz w:val="20"/>
                                  <w:szCs w:val="20"/>
                                </w:rPr>
                              </w:pPr>
                              <w:r w:rsidRPr="00F84359">
                                <w:rPr>
                                  <w:sz w:val="20"/>
                                  <w:szCs w:val="20"/>
                                </w:rPr>
                                <w:t>1.</w:t>
                              </w:r>
                              <w:r>
                                <w:rPr>
                                  <w:sz w:val="20"/>
                                  <w:szCs w:val="20"/>
                                </w:rPr>
                                <w:t xml:space="preserve"> </w:t>
                              </w:r>
                              <w:r w:rsidR="00CA1AAA" w:rsidRPr="00CA1AAA">
                                <w:rPr>
                                  <w:sz w:val="20"/>
                                  <w:szCs w:val="20"/>
                                </w:rPr>
                                <w:t xml:space="preserve">Art der </w:t>
                              </w:r>
                              <w:proofErr w:type="spellStart"/>
                              <w:r w:rsidR="00CA1AAA" w:rsidRPr="00CA1AAA">
                                <w:rPr>
                                  <w:sz w:val="20"/>
                                  <w:szCs w:val="20"/>
                                </w:rPr>
                                <w:t>Beschwerde</w:t>
                              </w:r>
                              <w:proofErr w:type="spellEnd"/>
                            </w:p>
                          </w:txbxContent>
                        </v:textbox>
                      </v:shape>
                      <v:shape id="_x0000_s1028" type="#_x0000_t202" style="position:absolute;left:1046;top:12260;width:18478;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BC04FC9" w14:textId="78EDD17E" w:rsidR="003618DE" w:rsidRPr="00F84359" w:rsidRDefault="003618DE" w:rsidP="003618DE">
                              <w:pPr>
                                <w:jc w:val="center"/>
                                <w:rPr>
                                  <w:sz w:val="20"/>
                                  <w:szCs w:val="20"/>
                                </w:rPr>
                              </w:pPr>
                              <w:r w:rsidRPr="00F84359">
                                <w:rPr>
                                  <w:sz w:val="20"/>
                                  <w:szCs w:val="20"/>
                                </w:rPr>
                                <w:t xml:space="preserve">2. </w:t>
                              </w:r>
                              <w:proofErr w:type="spellStart"/>
                              <w:r w:rsidR="00CA1AAA" w:rsidRPr="00CA1AAA">
                                <w:rPr>
                                  <w:sz w:val="20"/>
                                  <w:szCs w:val="20"/>
                                </w:rPr>
                                <w:t>Empfang</w:t>
                              </w:r>
                              <w:proofErr w:type="spellEnd"/>
                              <w:r w:rsidR="00CA1AAA" w:rsidRPr="00CA1AAA">
                                <w:rPr>
                                  <w:sz w:val="20"/>
                                  <w:szCs w:val="20"/>
                                </w:rPr>
                                <w:t xml:space="preserve"> von </w:t>
                              </w:r>
                              <w:proofErr w:type="spellStart"/>
                              <w:r w:rsidR="00CA1AAA" w:rsidRPr="00CA1AAA">
                                <w:rPr>
                                  <w:sz w:val="20"/>
                                  <w:szCs w:val="20"/>
                                </w:rPr>
                                <w:t>Beschwerden</w:t>
                              </w:r>
                              <w:proofErr w:type="spellEnd"/>
                            </w:p>
                          </w:txbxContent>
                        </v:textbox>
                      </v:shape>
                      <v:shape id="_x0000_s1029" type="#_x0000_t202" style="position:absolute;left:857;top:23812;width:18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BC187E5" w14:textId="611A3728" w:rsidR="003618DE" w:rsidRPr="00F84359" w:rsidRDefault="003618DE" w:rsidP="003618DE">
                              <w:pPr>
                                <w:jc w:val="center"/>
                                <w:rPr>
                                  <w:sz w:val="20"/>
                                  <w:szCs w:val="20"/>
                                </w:rPr>
                              </w:pPr>
                              <w:r w:rsidRPr="00F84359">
                                <w:rPr>
                                  <w:sz w:val="20"/>
                                  <w:szCs w:val="20"/>
                                </w:rPr>
                                <w:t xml:space="preserve">3. </w:t>
                              </w:r>
                              <w:proofErr w:type="spellStart"/>
                              <w:r w:rsidR="00CA1AAA" w:rsidRPr="00CA1AAA">
                                <w:rPr>
                                  <w:sz w:val="20"/>
                                  <w:szCs w:val="20"/>
                                </w:rPr>
                                <w:t>Behandlung</w:t>
                              </w:r>
                              <w:proofErr w:type="spellEnd"/>
                              <w:r w:rsidR="00CA1AAA" w:rsidRPr="00CA1AAA">
                                <w:rPr>
                                  <w:sz w:val="20"/>
                                  <w:szCs w:val="20"/>
                                </w:rPr>
                                <w:t xml:space="preserve"> von </w:t>
                              </w:r>
                              <w:proofErr w:type="spellStart"/>
                              <w:r w:rsidR="00CA1AAA" w:rsidRPr="00CA1AAA">
                                <w:rPr>
                                  <w:sz w:val="20"/>
                                  <w:szCs w:val="20"/>
                                </w:rPr>
                                <w:t>Nicht-Konformität</w:t>
                              </w:r>
                              <w:proofErr w:type="spellEnd"/>
                            </w:p>
                          </w:txbxContent>
                        </v:textbox>
                      </v:shape>
                      <v:shape id="_x0000_s1030" type="#_x0000_t202" style="position:absolute;left:857;top:33051;width:1838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A8726AC" w14:textId="0FE16961" w:rsidR="003618DE" w:rsidRPr="00F84359" w:rsidRDefault="003618DE" w:rsidP="003618DE">
                              <w:pPr>
                                <w:jc w:val="center"/>
                                <w:rPr>
                                  <w:sz w:val="20"/>
                                  <w:szCs w:val="20"/>
                                </w:rPr>
                              </w:pPr>
                              <w:r w:rsidRPr="00F84359">
                                <w:rPr>
                                  <w:sz w:val="20"/>
                                  <w:szCs w:val="20"/>
                                </w:rPr>
                                <w:t xml:space="preserve">4. </w:t>
                              </w:r>
                              <w:proofErr w:type="spellStart"/>
                              <w:r w:rsidR="00CA1AAA" w:rsidRPr="00CA1AAA">
                                <w:rPr>
                                  <w:sz w:val="20"/>
                                  <w:szCs w:val="20"/>
                                </w:rPr>
                                <w:t>Antwort</w:t>
                              </w:r>
                              <w:proofErr w:type="spellEnd"/>
                              <w:r w:rsidR="00CA1AAA" w:rsidRPr="00CA1AAA">
                                <w:rPr>
                                  <w:sz w:val="20"/>
                                  <w:szCs w:val="20"/>
                                </w:rPr>
                                <w:t xml:space="preserve"> </w:t>
                              </w:r>
                              <w:proofErr w:type="gramStart"/>
                              <w:r w:rsidR="00CA1AAA" w:rsidRPr="00CA1AAA">
                                <w:rPr>
                                  <w:sz w:val="20"/>
                                  <w:szCs w:val="20"/>
                                </w:rPr>
                                <w:t>an</w:t>
                              </w:r>
                              <w:proofErr w:type="gramEnd"/>
                              <w:r w:rsidR="00CA1AAA" w:rsidRPr="00CA1AAA">
                                <w:rPr>
                                  <w:sz w:val="20"/>
                                  <w:szCs w:val="20"/>
                                </w:rPr>
                                <w:t xml:space="preserve"> </w:t>
                              </w:r>
                              <w:proofErr w:type="spellStart"/>
                              <w:r w:rsidR="00CA1AAA" w:rsidRPr="00CA1AAA">
                                <w:rPr>
                                  <w:sz w:val="20"/>
                                  <w:szCs w:val="20"/>
                                </w:rPr>
                                <w:t>Beschwerdeführer</w:t>
                              </w:r>
                              <w:proofErr w:type="spellEnd"/>
                              <w:r w:rsidR="00D820AF">
                                <w:rPr>
                                  <w:sz w:val="20"/>
                                  <w:szCs w:val="20"/>
                                </w:rPr>
                                <w:t>/in</w:t>
                              </w:r>
                            </w:p>
                          </w:txbxContent>
                        </v:textbox>
                      </v:shape>
                      <v:shapetype id="_x0000_t32" coordsize="21600,21600" o:spt="32" o:oned="t" path="m,l21600,21600e" filled="f">
                        <v:path arrowok="t" fillok="f" o:connecttype="none"/>
                        <o:lock v:ext="edit" shapetype="t"/>
                      </v:shapetype>
                      <v:shape id="Conexão reta unidirecional 24" o:spid="_x0000_s1031" type="#_x0000_t32" style="position:absolute;left:10191;top:16192;width:0;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Conexão reta unidirecional 27" o:spid="_x0000_s1032" type="#_x0000_t32" style="position:absolute;left:10191;top:2838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Conexão reta unidirecional 31" o:spid="_x0000_s1033" type="#_x0000_t32" style="position:absolute;left:10188;top:2857;width:0;height:9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Conexão reta unidirecional 192" o:spid="_x0000_s1034" type="#_x0000_t32" style="position:absolute;left:3205;top:48553;width:6487;height:43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" strokecolor="black [3213]" strokeweight=".5pt">
                        <v:stroke endarrow="block" joinstyle="miter"/>
                      </v:shape>
                      <v:shape id="Conexão reta unidirecional 193" o:spid="_x0000_s1035" type="#_x0000_t32" style="position:absolute;left:10327;top:48549;width:5528;height:4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" strokecolor="black [3213]" strokeweight=".5pt">
                        <v:stroke endarrow="block" joinstyle="miter"/>
                      </v:shape>
                      <v:shapetype id="_x0000_t4" coordsize="21600,21600" o:spt="4" path="m10800,l,10800,10800,21600,21600,10800xe">
                        <v:stroke joinstyle="miter"/>
                        <v:path gradientshapeok="t" o:connecttype="rect" textboxrect="5400,5400,16200,16200"/>
                      </v:shapetype>
                      <v:shape id="Losango 194" o:spid="_x0000_s1036" type="#_x0000_t4" style="position:absolute;left:2570;top:39236;width:14974;height:9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" filled="f" strokecolor="black [3213]" strokeweight="1pt"/>
                      <v:oval id="Oval 196" o:spid="_x0000_s1037" style="position:absolute;left:-300;top:53815;width:485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" filled="f" strokecolor="windowText" strokeweight="1pt">
                        <v:stroke joinstyle="miter"/>
                        <v:textbox>
                          <w:txbxContent>
                            <w:p w14:paraId="16771592" w14:textId="0B66041A" w:rsidR="003618DE" w:rsidRPr="00BA62A2" w:rsidRDefault="00BA62A2" w:rsidP="003618DE">
                              <w:pPr>
                                <w:jc w:val="center"/>
                                <w:rPr>
                                  <w:lang w:val="pt-PT"/>
                                </w:rPr>
                              </w:pPr>
                              <w:r>
                                <w:rPr>
                                  <w:lang w:val="pt-PT"/>
                                </w:rPr>
                                <w:t xml:space="preserve"> </w:t>
                              </w:r>
                            </w:p>
                          </w:txbxContent>
                        </v:textbox>
                      </v:oval>
                      <v:shape id="Conexão reta unidirecional 197" o:spid="_x0000_s1038" type="#_x0000_t32" style="position:absolute;left:10046;top:37620;width:9;height:1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" strokecolor="black [3213]" strokeweight=".5pt">
                        <v:stroke endarrow="block" joinstyle="miter"/>
                      </v:shape>
                    </v:group>
                  </w:pict>
                </mc:Fallback>
              </mc:AlternateContent>
            </w:r>
          </w:p>
          <w:p w14:paraId="6E19956E" w14:textId="31EAD2AD" w:rsidR="003618DE" w:rsidRDefault="003618DE" w:rsidP="003618DE">
            <w:pPr>
              <w:rPr>
                <w:sz w:val="18"/>
                <w:szCs w:val="18"/>
              </w:rPr>
            </w:pPr>
          </w:p>
          <w:p w14:paraId="668696DE" w14:textId="6682E6EA" w:rsidR="003618DE" w:rsidRDefault="003618DE" w:rsidP="003618DE">
            <w:pPr>
              <w:rPr>
                <w:sz w:val="18"/>
                <w:szCs w:val="18"/>
              </w:rPr>
            </w:pPr>
          </w:p>
          <w:p w14:paraId="5456B0DE" w14:textId="7D772206" w:rsidR="003618DE" w:rsidRDefault="003618DE" w:rsidP="003618DE">
            <w:pPr>
              <w:rPr>
                <w:sz w:val="18"/>
                <w:szCs w:val="18"/>
              </w:rPr>
            </w:pPr>
          </w:p>
          <w:p w14:paraId="1CCC15E8" w14:textId="40798B4E" w:rsidR="003618DE" w:rsidRDefault="003618DE" w:rsidP="003618DE">
            <w:pPr>
              <w:rPr>
                <w:sz w:val="18"/>
                <w:szCs w:val="18"/>
              </w:rPr>
            </w:pPr>
          </w:p>
          <w:p w14:paraId="5C713647" w14:textId="22F50271" w:rsidR="003618DE" w:rsidRDefault="003618DE" w:rsidP="003618DE">
            <w:pPr>
              <w:rPr>
                <w:sz w:val="18"/>
                <w:szCs w:val="18"/>
              </w:rPr>
            </w:pPr>
          </w:p>
          <w:p w14:paraId="7E3C2931" w14:textId="3EC1CF7E" w:rsidR="003618DE" w:rsidRDefault="003618DE" w:rsidP="003618DE">
            <w:pPr>
              <w:rPr>
                <w:sz w:val="18"/>
                <w:szCs w:val="18"/>
              </w:rPr>
            </w:pPr>
          </w:p>
          <w:p w14:paraId="6505301D" w14:textId="41C1AE11" w:rsidR="003618DE" w:rsidRDefault="003618DE" w:rsidP="003618DE">
            <w:pPr>
              <w:rPr>
                <w:sz w:val="18"/>
                <w:szCs w:val="18"/>
              </w:rPr>
            </w:pPr>
          </w:p>
          <w:p w14:paraId="1313B75B" w14:textId="37DB6C49" w:rsidR="003618DE" w:rsidRDefault="003618DE" w:rsidP="003618DE">
            <w:pPr>
              <w:rPr>
                <w:sz w:val="18"/>
                <w:szCs w:val="18"/>
              </w:rPr>
            </w:pPr>
          </w:p>
          <w:p w14:paraId="766DEA55" w14:textId="77777777" w:rsidR="003618DE" w:rsidRDefault="003618DE" w:rsidP="003618DE">
            <w:pPr>
              <w:rPr>
                <w:sz w:val="18"/>
                <w:szCs w:val="18"/>
              </w:rPr>
            </w:pPr>
          </w:p>
          <w:p w14:paraId="71C3BBA2" w14:textId="77777777" w:rsidR="003618DE" w:rsidRDefault="003618DE" w:rsidP="003618DE">
            <w:pPr>
              <w:rPr>
                <w:sz w:val="18"/>
                <w:szCs w:val="18"/>
              </w:rPr>
            </w:pPr>
          </w:p>
          <w:p w14:paraId="7D022052" w14:textId="77777777" w:rsidR="003618DE" w:rsidRDefault="003618DE" w:rsidP="003618DE">
            <w:pPr>
              <w:rPr>
                <w:sz w:val="18"/>
                <w:szCs w:val="18"/>
              </w:rPr>
            </w:pPr>
          </w:p>
          <w:p w14:paraId="559EEE56" w14:textId="77777777" w:rsidR="003618DE" w:rsidRDefault="003618DE" w:rsidP="003618DE">
            <w:pPr>
              <w:rPr>
                <w:sz w:val="18"/>
                <w:szCs w:val="18"/>
              </w:rPr>
            </w:pPr>
          </w:p>
          <w:p w14:paraId="68D3A8D5" w14:textId="77777777" w:rsidR="003618DE" w:rsidRDefault="003618DE" w:rsidP="003618DE">
            <w:pPr>
              <w:rPr>
                <w:sz w:val="18"/>
                <w:szCs w:val="18"/>
              </w:rPr>
            </w:pPr>
          </w:p>
          <w:p w14:paraId="1B00D337" w14:textId="77777777" w:rsidR="003618DE" w:rsidRDefault="003618DE" w:rsidP="003618DE">
            <w:pPr>
              <w:rPr>
                <w:sz w:val="18"/>
                <w:szCs w:val="18"/>
              </w:rPr>
            </w:pPr>
          </w:p>
          <w:p w14:paraId="09B3A4AC" w14:textId="77777777" w:rsidR="003618DE" w:rsidRDefault="003618DE" w:rsidP="003618DE">
            <w:pPr>
              <w:rPr>
                <w:sz w:val="18"/>
                <w:szCs w:val="18"/>
              </w:rPr>
            </w:pPr>
          </w:p>
          <w:p w14:paraId="4BC11D18" w14:textId="77777777" w:rsidR="003618DE" w:rsidRDefault="003618DE" w:rsidP="003618DE">
            <w:pPr>
              <w:rPr>
                <w:sz w:val="18"/>
                <w:szCs w:val="18"/>
              </w:rPr>
            </w:pPr>
          </w:p>
          <w:p w14:paraId="4A860DEA" w14:textId="77777777" w:rsidR="003618DE" w:rsidRDefault="003618DE" w:rsidP="003618DE">
            <w:pPr>
              <w:rPr>
                <w:sz w:val="18"/>
                <w:szCs w:val="18"/>
              </w:rPr>
            </w:pPr>
          </w:p>
          <w:p w14:paraId="13D0AEF0" w14:textId="77777777" w:rsidR="003618DE" w:rsidRDefault="003618DE" w:rsidP="003618DE">
            <w:pPr>
              <w:rPr>
                <w:sz w:val="18"/>
                <w:szCs w:val="18"/>
              </w:rPr>
            </w:pPr>
          </w:p>
          <w:p w14:paraId="47D3FA5D" w14:textId="77777777" w:rsidR="003618DE" w:rsidRDefault="003618DE" w:rsidP="003618DE">
            <w:pPr>
              <w:rPr>
                <w:sz w:val="18"/>
                <w:szCs w:val="18"/>
              </w:rPr>
            </w:pPr>
          </w:p>
          <w:p w14:paraId="2A389F13" w14:textId="77777777" w:rsidR="003618DE" w:rsidRDefault="003618DE" w:rsidP="00BA62A2">
            <w:pPr>
              <w:spacing w:before="40"/>
              <w:rPr>
                <w:sz w:val="18"/>
                <w:szCs w:val="18"/>
              </w:rPr>
            </w:pPr>
          </w:p>
          <w:p w14:paraId="17CDDBF8" w14:textId="77777777" w:rsidR="00BA62A2" w:rsidRPr="00BA62A2" w:rsidRDefault="00BA62A2" w:rsidP="00BA62A2">
            <w:pPr>
              <w:spacing w:before="40"/>
              <w:rPr>
                <w:sz w:val="18"/>
                <w:szCs w:val="18"/>
              </w:rPr>
            </w:pPr>
          </w:p>
          <w:p w14:paraId="593B54D9" w14:textId="4A643638" w:rsidR="003618DE" w:rsidRPr="003618DE" w:rsidRDefault="003618DE" w:rsidP="003618DE">
            <w:pPr>
              <w:spacing w:before="120"/>
              <w:ind w:firstLine="1163"/>
              <w:jc w:val="left"/>
              <w:rPr>
                <w:sz w:val="20"/>
                <w:szCs w:val="20"/>
              </w:rPr>
            </w:pPr>
            <w:r w:rsidRPr="003618DE">
              <w:rPr>
                <w:sz w:val="20"/>
                <w:szCs w:val="20"/>
              </w:rPr>
              <w:t xml:space="preserve">5. </w:t>
            </w:r>
            <w:r w:rsidR="00CA1AAA">
              <w:rPr>
                <w:sz w:val="20"/>
                <w:szCs w:val="20"/>
              </w:rPr>
              <w:t>Korrigierende</w:t>
            </w:r>
          </w:p>
          <w:p w14:paraId="5432E478" w14:textId="1AAA190A" w:rsidR="003618DE" w:rsidRPr="003618DE" w:rsidRDefault="00CA1AAA" w:rsidP="003618DE">
            <w:pPr>
              <w:ind w:firstLine="1305"/>
              <w:jc w:val="left"/>
              <w:rPr>
                <w:sz w:val="20"/>
                <w:szCs w:val="20"/>
              </w:rPr>
            </w:pPr>
            <w:r>
              <w:rPr>
                <w:sz w:val="20"/>
                <w:szCs w:val="20"/>
              </w:rPr>
              <w:t xml:space="preserve"> Maßnahmen</w:t>
            </w:r>
          </w:p>
          <w:p w14:paraId="3F73AF0E" w14:textId="55910019" w:rsidR="003618DE" w:rsidRDefault="00D820AF" w:rsidP="003618DE">
            <w:pPr>
              <w:rPr>
                <w:sz w:val="18"/>
                <w:szCs w:val="18"/>
              </w:rPr>
            </w:pPr>
            <w:r w:rsidRPr="00F84359">
              <w:rPr>
                <w:noProof/>
                <w:sz w:val="18"/>
                <w:szCs w:val="18"/>
                <w:lang w:val="de-DE" w:eastAsia="de-DE"/>
              </w:rPr>
              <mc:AlternateContent>
                <mc:Choice Requires="wps">
                  <w:drawing>
                    <wp:anchor distT="45720" distB="45720" distL="114300" distR="114300" simplePos="0" relativeHeight="251657216" behindDoc="0" locked="0" layoutInCell="1" allowOverlap="1" wp14:anchorId="31D03B62" wp14:editId="47EAA90C">
                      <wp:simplePos x="0" y="0"/>
                      <wp:positionH relativeFrom="column">
                        <wp:posOffset>238109</wp:posOffset>
                      </wp:positionH>
                      <wp:positionV relativeFrom="paragraph">
                        <wp:posOffset>90805</wp:posOffset>
                      </wp:positionV>
                      <wp:extent cx="510540" cy="371475"/>
                      <wp:effectExtent l="0" t="0" r="22860" b="28575"/>
                      <wp:wrapSquare wrapText="bothSides"/>
                      <wp:docPr id="2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71475"/>
                              </a:xfrm>
                              <a:prstGeom prst="rect">
                                <a:avLst/>
                              </a:prstGeom>
                              <a:solidFill>
                                <a:srgbClr val="FFFFFF"/>
                              </a:solidFill>
                              <a:ln w="9525">
                                <a:solidFill>
                                  <a:schemeClr val="bg1"/>
                                </a:solidFill>
                                <a:miter lim="800000"/>
                                <a:headEnd/>
                                <a:tailEnd/>
                              </a:ln>
                            </wps:spPr>
                            <wps:txbx>
                              <w:txbxContent>
                                <w:p w14:paraId="71835030" w14:textId="7973AC33" w:rsidR="003618DE" w:rsidRPr="00F77E65" w:rsidRDefault="00CA1AAA" w:rsidP="003618DE">
                                  <w:pPr>
                                    <w:rPr>
                                      <w:sz w:val="20"/>
                                      <w:szCs w:val="20"/>
                                    </w:rPr>
                                  </w:pPr>
                                  <w:proofErr w:type="gramStart"/>
                                  <w:r>
                                    <w:rPr>
                                      <w:sz w:val="20"/>
                                      <w:szCs w:val="20"/>
                                    </w:rPr>
                                    <w:t>Ja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03B62" id="Caixa de Texto 2" o:spid="_x0000_s1039" type="#_x0000_t202" style="position:absolute;left:0;text-align:left;margin-left:18.75pt;margin-top:7.15pt;width:40.2pt;height:2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" strokecolor="white [3212]">
                      <v:textbox>
                        <w:txbxContent>
                          <w:p w14:paraId="71835030" w14:textId="7973AC33" w:rsidR="003618DE" w:rsidRPr="00F77E65" w:rsidRDefault="00CA1AAA" w:rsidP="003618DE">
                            <w:pPr>
                              <w:rPr>
                                <w:sz w:val="20"/>
                                <w:szCs w:val="20"/>
                              </w:rPr>
                            </w:pPr>
                            <w:proofErr w:type="gramStart"/>
                            <w:r>
                              <w:rPr>
                                <w:sz w:val="20"/>
                                <w:szCs w:val="20"/>
                              </w:rPr>
                              <w:t>Ja</w:t>
                            </w:r>
                            <w:proofErr w:type="gramEnd"/>
                          </w:p>
                        </w:txbxContent>
                      </v:textbox>
                      <w10:wrap type="square"/>
                    </v:shape>
                  </w:pict>
                </mc:Fallback>
              </mc:AlternateContent>
            </w:r>
            <w:r w:rsidR="00CA1AAA" w:rsidRPr="00F84359">
              <w:rPr>
                <w:noProof/>
                <w:sz w:val="18"/>
                <w:szCs w:val="18"/>
                <w:lang w:val="de-DE" w:eastAsia="de-DE"/>
              </w:rPr>
              <mc:AlternateContent>
                <mc:Choice Requires="wps">
                  <w:drawing>
                    <wp:anchor distT="45720" distB="45720" distL="114300" distR="114300" simplePos="0" relativeHeight="251656192" behindDoc="0" locked="0" layoutInCell="1" allowOverlap="1" wp14:anchorId="64517D73" wp14:editId="01BDD187">
                      <wp:simplePos x="0" y="0"/>
                      <wp:positionH relativeFrom="column">
                        <wp:posOffset>1583921</wp:posOffset>
                      </wp:positionH>
                      <wp:positionV relativeFrom="paragraph">
                        <wp:posOffset>112337</wp:posOffset>
                      </wp:positionV>
                      <wp:extent cx="477520" cy="371475"/>
                      <wp:effectExtent l="0" t="0" r="17780" b="28575"/>
                      <wp:wrapSquare wrapText="bothSides"/>
                      <wp:docPr id="2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371475"/>
                              </a:xfrm>
                              <a:prstGeom prst="rect">
                                <a:avLst/>
                              </a:prstGeom>
                              <a:solidFill>
                                <a:srgbClr val="FFFFFF"/>
                              </a:solidFill>
                              <a:ln w="9525">
                                <a:solidFill>
                                  <a:schemeClr val="bg1"/>
                                </a:solidFill>
                                <a:miter lim="800000"/>
                                <a:headEnd/>
                                <a:tailEnd/>
                              </a:ln>
                            </wps:spPr>
                            <wps:txbx>
                              <w:txbxContent>
                                <w:p w14:paraId="55A82C95" w14:textId="768FB5C9" w:rsidR="003618DE" w:rsidRPr="00F84359" w:rsidRDefault="00CA1AAA" w:rsidP="003618DE">
                                  <w:pPr>
                                    <w:rPr>
                                      <w:sz w:val="20"/>
                                      <w:szCs w:val="20"/>
                                    </w:rPr>
                                  </w:pPr>
                                  <w:r>
                                    <w:rPr>
                                      <w:sz w:val="20"/>
                                      <w:szCs w:val="20"/>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7D73" id="_x0000_s1040" type="#_x0000_t202" style="position:absolute;left:0;text-align:left;margin-left:124.7pt;margin-top:8.85pt;width:37.6pt;height:2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" strokecolor="white [3212]">
                      <v:textbox>
                        <w:txbxContent>
                          <w:p w14:paraId="55A82C95" w14:textId="768FB5C9" w:rsidR="003618DE" w:rsidRPr="00F84359" w:rsidRDefault="00CA1AAA" w:rsidP="003618DE">
                            <w:pPr>
                              <w:rPr>
                                <w:sz w:val="20"/>
                                <w:szCs w:val="20"/>
                              </w:rPr>
                            </w:pPr>
                            <w:r>
                              <w:rPr>
                                <w:sz w:val="20"/>
                                <w:szCs w:val="20"/>
                              </w:rPr>
                              <w:t>Nein</w:t>
                            </w:r>
                          </w:p>
                        </w:txbxContent>
                      </v:textbox>
                      <w10:wrap type="square"/>
                    </v:shape>
                  </w:pict>
                </mc:Fallback>
              </mc:AlternateContent>
            </w:r>
          </w:p>
          <w:p w14:paraId="540F6F4C" w14:textId="0CF2B185" w:rsidR="003618DE" w:rsidRDefault="003618DE" w:rsidP="003618DE">
            <w:pPr>
              <w:rPr>
                <w:sz w:val="18"/>
                <w:szCs w:val="18"/>
              </w:rPr>
            </w:pPr>
          </w:p>
          <w:p w14:paraId="6F2D8DD3" w14:textId="77777777" w:rsidR="003618DE" w:rsidRDefault="003618DE" w:rsidP="003618DE">
            <w:pPr>
              <w:rPr>
                <w:sz w:val="18"/>
                <w:szCs w:val="18"/>
              </w:rPr>
            </w:pPr>
          </w:p>
          <w:p w14:paraId="41A6C1FA" w14:textId="4709DAB9" w:rsidR="003618DE" w:rsidRDefault="00B8683B" w:rsidP="003618DE">
            <w:pPr>
              <w:rPr>
                <w:sz w:val="18"/>
                <w:szCs w:val="18"/>
              </w:rPr>
            </w:pPr>
            <w:r>
              <w:rPr>
                <w:noProof/>
                <w:sz w:val="18"/>
                <w:szCs w:val="18"/>
                <w:lang w:val="de-DE" w:eastAsia="de-DE"/>
              </w:rPr>
              <mc:AlternateContent>
                <mc:Choice Requires="wps">
                  <w:drawing>
                    <wp:anchor distT="0" distB="0" distL="114300" distR="114300" simplePos="0" relativeHeight="251680768" behindDoc="0" locked="0" layoutInCell="1" allowOverlap="1" wp14:anchorId="6018D501" wp14:editId="346F742A">
                      <wp:simplePos x="0" y="0"/>
                      <wp:positionH relativeFrom="column">
                        <wp:posOffset>1660663</wp:posOffset>
                      </wp:positionH>
                      <wp:positionV relativeFrom="paragraph">
                        <wp:posOffset>95250</wp:posOffset>
                      </wp:positionV>
                      <wp:extent cx="449580" cy="335280"/>
                      <wp:effectExtent l="0" t="0" r="26670" b="26670"/>
                      <wp:wrapNone/>
                      <wp:docPr id="1" name="Ellipse 1"/>
                      <wp:cNvGraphicFramePr/>
                      <a:graphic xmlns:a="http://schemas.openxmlformats.org/drawingml/2006/main">
                        <a:graphicData uri="http://schemas.microsoft.com/office/word/2010/wordprocessingShape">
                          <wps:wsp>
                            <wps:cNvSpPr/>
                            <wps:spPr>
                              <a:xfrm>
                                <a:off x="0" y="0"/>
                                <a:ext cx="449580" cy="33528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BC55B" id="Ellipse 1" o:spid="_x0000_s1026" style="position:absolute;margin-left:130.75pt;margin-top:7.5pt;width:35.4pt;height:26.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" filled="f" strokecolor="black [3213]" strokeweight="1pt">
                      <v:stroke joinstyle="miter"/>
                    </v:oval>
                  </w:pict>
                </mc:Fallback>
              </mc:AlternateContent>
            </w:r>
          </w:p>
          <w:p w14:paraId="356C6412" w14:textId="4D843ACE" w:rsidR="003618DE" w:rsidRDefault="003618DE" w:rsidP="003618DE">
            <w:pPr>
              <w:rPr>
                <w:sz w:val="18"/>
                <w:szCs w:val="18"/>
              </w:rPr>
            </w:pPr>
            <w:r>
              <w:rPr>
                <w:sz w:val="18"/>
                <w:szCs w:val="18"/>
              </w:rPr>
              <w:t xml:space="preserve">      </w:t>
            </w:r>
            <w:r w:rsidR="00BA62A2">
              <w:rPr>
                <w:sz w:val="18"/>
                <w:szCs w:val="18"/>
              </w:rPr>
              <w:t xml:space="preserve"> </w:t>
            </w:r>
            <w:r>
              <w:rPr>
                <w:sz w:val="18"/>
                <w:szCs w:val="18"/>
              </w:rPr>
              <w:t xml:space="preserve">  </w:t>
            </w:r>
            <w:r w:rsidR="00681F29">
              <w:rPr>
                <w:sz w:val="18"/>
                <w:szCs w:val="18"/>
              </w:rPr>
              <w:t>2</w:t>
            </w:r>
            <w:r>
              <w:rPr>
                <w:sz w:val="18"/>
                <w:szCs w:val="18"/>
              </w:rPr>
              <w:t xml:space="preserve">         </w:t>
            </w:r>
            <w:r w:rsidR="00BA62A2">
              <w:rPr>
                <w:sz w:val="18"/>
                <w:szCs w:val="18"/>
              </w:rPr>
              <w:t xml:space="preserve">  </w:t>
            </w:r>
            <w:r>
              <w:rPr>
                <w:sz w:val="18"/>
                <w:szCs w:val="18"/>
              </w:rPr>
              <w:t xml:space="preserve">                                 End</w:t>
            </w:r>
            <w:r w:rsidR="00CA1AAA">
              <w:rPr>
                <w:sz w:val="18"/>
                <w:szCs w:val="18"/>
              </w:rPr>
              <w:t>e</w:t>
            </w:r>
          </w:p>
          <w:p w14:paraId="1A47CE9F" w14:textId="77777777" w:rsidR="003618DE" w:rsidRPr="00F84359" w:rsidRDefault="003618DE" w:rsidP="003618DE">
            <w:pPr>
              <w:rPr>
                <w:sz w:val="18"/>
                <w:szCs w:val="18"/>
              </w:rPr>
            </w:pPr>
          </w:p>
        </w:tc>
        <w:tc>
          <w:tcPr>
            <w:tcW w:w="5720" w:type="dxa"/>
          </w:tcPr>
          <w:p w14:paraId="4FCE798F" w14:textId="3E4EB2E4" w:rsidR="003618DE" w:rsidRPr="00EE2676" w:rsidRDefault="001047FC" w:rsidP="00EE2676">
            <w:pPr>
              <w:pStyle w:val="Listenabsatz"/>
              <w:numPr>
                <w:ilvl w:val="0"/>
                <w:numId w:val="14"/>
              </w:numPr>
              <w:spacing w:before="120"/>
              <w:rPr>
                <w:sz w:val="20"/>
                <w:szCs w:val="20"/>
                <w:lang w:val="de-DE"/>
              </w:rPr>
            </w:pPr>
            <w:r w:rsidRPr="00EE2676">
              <w:rPr>
                <w:sz w:val="20"/>
                <w:szCs w:val="20"/>
                <w:lang w:val="de-DE"/>
              </w:rPr>
              <w:t>Beschwerden können eingereicht werden von</w:t>
            </w:r>
            <w:r w:rsidR="003618DE" w:rsidRPr="00EE2676">
              <w:rPr>
                <w:sz w:val="20"/>
                <w:szCs w:val="20"/>
                <w:lang w:val="de-DE"/>
              </w:rPr>
              <w:t>:</w:t>
            </w:r>
          </w:p>
          <w:p w14:paraId="167A0D79" w14:textId="1875FD29" w:rsidR="001047FC" w:rsidRPr="001047FC" w:rsidRDefault="001047FC" w:rsidP="001047FC">
            <w:pPr>
              <w:pStyle w:val="Listenabsatz"/>
              <w:numPr>
                <w:ilvl w:val="0"/>
                <w:numId w:val="10"/>
              </w:numPr>
              <w:spacing w:before="40"/>
              <w:rPr>
                <w:sz w:val="20"/>
                <w:szCs w:val="20"/>
                <w:lang w:val="en-GB"/>
              </w:rPr>
            </w:pPr>
            <w:proofErr w:type="spellStart"/>
            <w:r>
              <w:rPr>
                <w:sz w:val="20"/>
                <w:szCs w:val="20"/>
                <w:lang w:val="en-GB"/>
              </w:rPr>
              <w:t>Lernende</w:t>
            </w:r>
            <w:r w:rsidR="00D820AF">
              <w:rPr>
                <w:sz w:val="20"/>
                <w:szCs w:val="20"/>
                <w:lang w:val="en-GB"/>
              </w:rPr>
              <w:t>n</w:t>
            </w:r>
            <w:proofErr w:type="spellEnd"/>
            <w:r w:rsidRPr="001047FC">
              <w:rPr>
                <w:sz w:val="20"/>
                <w:szCs w:val="20"/>
                <w:lang w:val="en-GB"/>
              </w:rPr>
              <w:t>;</w:t>
            </w:r>
          </w:p>
          <w:p w14:paraId="6363A7C2" w14:textId="62FE9B7D" w:rsidR="001047FC" w:rsidRPr="001047FC" w:rsidRDefault="001047FC" w:rsidP="001047FC">
            <w:pPr>
              <w:pStyle w:val="Listenabsatz"/>
              <w:numPr>
                <w:ilvl w:val="0"/>
                <w:numId w:val="10"/>
              </w:numPr>
              <w:spacing w:before="40"/>
              <w:rPr>
                <w:sz w:val="20"/>
                <w:szCs w:val="20"/>
                <w:lang w:val="en-GB"/>
              </w:rPr>
            </w:pPr>
            <w:proofErr w:type="spellStart"/>
            <w:r>
              <w:rPr>
                <w:sz w:val="20"/>
                <w:szCs w:val="20"/>
                <w:lang w:val="en-GB"/>
              </w:rPr>
              <w:t>Unternehmen</w:t>
            </w:r>
            <w:proofErr w:type="spellEnd"/>
            <w:r w:rsidRPr="001047FC">
              <w:rPr>
                <w:sz w:val="20"/>
                <w:szCs w:val="20"/>
                <w:lang w:val="en-GB"/>
              </w:rPr>
              <w:t>;</w:t>
            </w:r>
          </w:p>
          <w:p w14:paraId="01279E4A" w14:textId="017DC904" w:rsidR="001047FC" w:rsidRPr="001047FC" w:rsidRDefault="001047FC" w:rsidP="001047FC">
            <w:pPr>
              <w:pStyle w:val="Listenabsatz"/>
              <w:numPr>
                <w:ilvl w:val="0"/>
                <w:numId w:val="10"/>
              </w:numPr>
              <w:spacing w:before="40"/>
              <w:rPr>
                <w:sz w:val="20"/>
                <w:szCs w:val="20"/>
                <w:lang w:val="en-GB"/>
              </w:rPr>
            </w:pPr>
            <w:proofErr w:type="spellStart"/>
            <w:r w:rsidRPr="001047FC">
              <w:rPr>
                <w:sz w:val="20"/>
                <w:szCs w:val="20"/>
                <w:lang w:val="en-GB"/>
              </w:rPr>
              <w:t>Lehrkräfte</w:t>
            </w:r>
            <w:r w:rsidR="00D820AF">
              <w:rPr>
                <w:sz w:val="20"/>
                <w:szCs w:val="20"/>
                <w:lang w:val="en-GB"/>
              </w:rPr>
              <w:t>n</w:t>
            </w:r>
            <w:proofErr w:type="spellEnd"/>
            <w:r w:rsidRPr="001047FC">
              <w:rPr>
                <w:sz w:val="20"/>
                <w:szCs w:val="20"/>
                <w:lang w:val="en-GB"/>
              </w:rPr>
              <w:t>;</w:t>
            </w:r>
          </w:p>
          <w:p w14:paraId="41FD8385" w14:textId="3525E9ED" w:rsidR="006A7CA0" w:rsidRPr="006A7CA0" w:rsidRDefault="001047FC" w:rsidP="001047FC">
            <w:pPr>
              <w:pStyle w:val="Listenabsatz"/>
              <w:numPr>
                <w:ilvl w:val="0"/>
                <w:numId w:val="10"/>
              </w:numPr>
              <w:spacing w:before="40"/>
              <w:contextualSpacing w:val="0"/>
              <w:rPr>
                <w:sz w:val="20"/>
                <w:szCs w:val="20"/>
                <w:lang w:val="en-GB"/>
              </w:rPr>
            </w:pPr>
            <w:proofErr w:type="spellStart"/>
            <w:r w:rsidRPr="001047FC">
              <w:rPr>
                <w:sz w:val="20"/>
                <w:szCs w:val="20"/>
                <w:lang w:val="en-GB"/>
              </w:rPr>
              <w:t>Mitarbeiter</w:t>
            </w:r>
            <w:proofErr w:type="spellEnd"/>
            <w:r>
              <w:rPr>
                <w:sz w:val="20"/>
                <w:szCs w:val="20"/>
                <w:lang w:val="en-GB"/>
              </w:rPr>
              <w:t>/</w:t>
            </w:r>
            <w:proofErr w:type="spellStart"/>
            <w:r>
              <w:rPr>
                <w:sz w:val="20"/>
                <w:szCs w:val="20"/>
                <w:lang w:val="en-GB"/>
              </w:rPr>
              <w:t>innen</w:t>
            </w:r>
            <w:proofErr w:type="spellEnd"/>
            <w:r w:rsidRPr="001047FC">
              <w:rPr>
                <w:sz w:val="20"/>
                <w:szCs w:val="20"/>
                <w:lang w:val="en-GB"/>
              </w:rPr>
              <w:t>.</w:t>
            </w:r>
          </w:p>
          <w:p w14:paraId="514FB74E" w14:textId="77777777" w:rsidR="00EE2676" w:rsidRDefault="001047FC" w:rsidP="00EE2676">
            <w:pPr>
              <w:pStyle w:val="Listenabsatz"/>
              <w:numPr>
                <w:ilvl w:val="0"/>
                <w:numId w:val="14"/>
              </w:numPr>
              <w:spacing w:before="120"/>
              <w:rPr>
                <w:sz w:val="20"/>
                <w:szCs w:val="20"/>
                <w:lang w:val="de-DE"/>
              </w:rPr>
            </w:pPr>
            <w:r w:rsidRPr="00EE2676">
              <w:rPr>
                <w:sz w:val="20"/>
                <w:szCs w:val="20"/>
                <w:lang w:val="de-DE"/>
              </w:rPr>
              <w:t>Beschwerden über den Ausfall oder die Nichtberechnung von Computerausrüstung werden in einem speziellen Verfahren behandelt</w:t>
            </w:r>
            <w:r w:rsidR="003618DE" w:rsidRPr="00EE2676">
              <w:rPr>
                <w:sz w:val="20"/>
                <w:szCs w:val="20"/>
                <w:lang w:val="de-DE"/>
              </w:rPr>
              <w:t>.</w:t>
            </w:r>
          </w:p>
          <w:p w14:paraId="0C217987" w14:textId="77777777" w:rsidR="00EE2676" w:rsidRDefault="001047FC" w:rsidP="00EE2676">
            <w:pPr>
              <w:pStyle w:val="Listenabsatz"/>
              <w:spacing w:before="120"/>
              <w:ind w:left="360"/>
              <w:rPr>
                <w:sz w:val="20"/>
                <w:szCs w:val="20"/>
                <w:lang w:val="de-DE"/>
              </w:rPr>
            </w:pPr>
            <w:r w:rsidRPr="00EE2676">
              <w:rPr>
                <w:sz w:val="20"/>
                <w:szCs w:val="20"/>
                <w:lang w:val="de-DE"/>
              </w:rPr>
              <w:t>Andere Beschwerden müssen per E-Mail oder über die Vorschlagsbox an das Qualitätsbüro (QB) gemeldet werden</w:t>
            </w:r>
            <w:r w:rsidR="003618DE" w:rsidRPr="00EE2676">
              <w:rPr>
                <w:sz w:val="20"/>
                <w:szCs w:val="20"/>
                <w:lang w:val="de-DE"/>
              </w:rPr>
              <w:t>.</w:t>
            </w:r>
          </w:p>
          <w:p w14:paraId="68408D04" w14:textId="77777777" w:rsidR="00EE2676" w:rsidRDefault="001047FC" w:rsidP="00EE2676">
            <w:pPr>
              <w:pStyle w:val="Listenabsatz"/>
              <w:numPr>
                <w:ilvl w:val="0"/>
                <w:numId w:val="14"/>
              </w:numPr>
              <w:spacing w:before="120"/>
              <w:rPr>
                <w:sz w:val="20"/>
                <w:szCs w:val="20"/>
                <w:lang w:val="de-DE"/>
              </w:rPr>
            </w:pPr>
            <w:r w:rsidRPr="00EE2676">
              <w:rPr>
                <w:sz w:val="20"/>
                <w:szCs w:val="20"/>
                <w:lang w:val="de-DE"/>
              </w:rPr>
              <w:t>Das QB, zusammen mit dem Präsidium, interpretiert und ernennt die verantwortliche Person, um die Ursachen zu analysieren und zu ermitteln und, falls zutreffend, zusammen mit dem QB Korrekturmaßnahmen festzulegen</w:t>
            </w:r>
            <w:r w:rsidR="003618DE" w:rsidRPr="00EE2676">
              <w:rPr>
                <w:sz w:val="20"/>
                <w:szCs w:val="20"/>
                <w:lang w:val="de-DE"/>
              </w:rPr>
              <w:t>.</w:t>
            </w:r>
          </w:p>
          <w:p w14:paraId="23B285B0" w14:textId="77777777" w:rsidR="00EE2676" w:rsidRDefault="001047FC" w:rsidP="00EE2676">
            <w:pPr>
              <w:pStyle w:val="Listenabsatz"/>
              <w:numPr>
                <w:ilvl w:val="0"/>
                <w:numId w:val="14"/>
              </w:numPr>
              <w:spacing w:before="120"/>
              <w:rPr>
                <w:sz w:val="20"/>
                <w:szCs w:val="20"/>
                <w:lang w:val="de-DE"/>
              </w:rPr>
            </w:pPr>
            <w:r w:rsidRPr="00EE2676">
              <w:rPr>
                <w:sz w:val="20"/>
                <w:szCs w:val="20"/>
                <w:lang w:val="de-DE"/>
              </w:rPr>
              <w:t>In fünf Tagen formalisiert das QB die Antwort an diejenigen, die sich beschwert haben</w:t>
            </w:r>
            <w:r w:rsidR="003618DE" w:rsidRPr="00EE2676">
              <w:rPr>
                <w:sz w:val="20"/>
                <w:szCs w:val="20"/>
                <w:lang w:val="de-DE"/>
              </w:rPr>
              <w:t>.</w:t>
            </w:r>
          </w:p>
          <w:p w14:paraId="34F584FB" w14:textId="0D76DABF" w:rsidR="003618DE" w:rsidRPr="00EE2676" w:rsidRDefault="001047FC" w:rsidP="00EE2676">
            <w:pPr>
              <w:pStyle w:val="Listenabsatz"/>
              <w:numPr>
                <w:ilvl w:val="0"/>
                <w:numId w:val="14"/>
              </w:numPr>
              <w:spacing w:before="120"/>
              <w:rPr>
                <w:sz w:val="20"/>
                <w:szCs w:val="20"/>
                <w:lang w:val="de-DE"/>
              </w:rPr>
            </w:pPr>
            <w:r w:rsidRPr="00EE2676">
              <w:rPr>
                <w:sz w:val="20"/>
                <w:szCs w:val="20"/>
                <w:lang w:val="de-DE"/>
              </w:rPr>
              <w:t>Wenn die Beschwerde Anlass zu Korrekturmaßnahmen gibt, wenden Sie die Bestimmungen von Punkt 2 an</w:t>
            </w:r>
            <w:r w:rsidR="003618DE" w:rsidRPr="00EE2676">
              <w:rPr>
                <w:sz w:val="20"/>
                <w:szCs w:val="20"/>
                <w:lang w:val="de-DE"/>
              </w:rPr>
              <w:t>.</w:t>
            </w:r>
          </w:p>
        </w:tc>
      </w:tr>
    </w:tbl>
    <w:p w14:paraId="78FA5642" w14:textId="77777777" w:rsidR="00177BE2" w:rsidRPr="001047FC" w:rsidRDefault="00177BE2" w:rsidP="00261CE3">
      <w:pPr>
        <w:jc w:val="center"/>
        <w:rPr>
          <w:b/>
          <w:bCs/>
          <w:lang w:val="de-DE"/>
        </w:rPr>
      </w:pPr>
    </w:p>
    <w:p w14:paraId="0467A0C2" w14:textId="77777777" w:rsidR="00BA62A2" w:rsidRPr="001047FC" w:rsidRDefault="00BA62A2" w:rsidP="00BA62A2">
      <w:pPr>
        <w:spacing w:before="120" w:line="240" w:lineRule="auto"/>
        <w:jc w:val="left"/>
        <w:rPr>
          <w:bCs/>
          <w:lang w:val="de-DE"/>
        </w:rPr>
      </w:pPr>
    </w:p>
    <w:p w14:paraId="3BC76021" w14:textId="77777777" w:rsidR="00BA62A2" w:rsidRPr="001047FC" w:rsidRDefault="00BA62A2" w:rsidP="00BA62A2">
      <w:pPr>
        <w:spacing w:line="240" w:lineRule="auto"/>
        <w:jc w:val="left"/>
        <w:rPr>
          <w:b/>
          <w:bCs/>
          <w:lang w:val="de-DE"/>
        </w:rPr>
      </w:pPr>
    </w:p>
    <w:p w14:paraId="5175E2CE" w14:textId="0A9671D3" w:rsidR="00177BE2" w:rsidRPr="00BA62A2" w:rsidRDefault="001047FC" w:rsidP="00BA62A2">
      <w:pPr>
        <w:pStyle w:val="Listenabsatz"/>
        <w:numPr>
          <w:ilvl w:val="0"/>
          <w:numId w:val="5"/>
        </w:numPr>
        <w:spacing w:line="240" w:lineRule="auto"/>
        <w:ind w:left="425" w:hanging="425"/>
        <w:jc w:val="left"/>
        <w:rPr>
          <w:b/>
          <w:bCs/>
        </w:rPr>
      </w:pPr>
      <w:proofErr w:type="spellStart"/>
      <w:r>
        <w:rPr>
          <w:b/>
          <w:bCs/>
        </w:rPr>
        <w:t>Korrekturmaßnahmen</w:t>
      </w:r>
      <w:proofErr w:type="spellEnd"/>
      <w:r>
        <w:rPr>
          <w:b/>
          <w:bCs/>
        </w:rPr>
        <w:t xml:space="preserve"> (KM</w:t>
      </w:r>
      <w:r w:rsidR="00CC6848">
        <w:rPr>
          <w:b/>
          <w:bCs/>
        </w:rPr>
        <w:t>)</w:t>
      </w:r>
    </w:p>
    <w:tbl>
      <w:tblPr>
        <w:tblStyle w:val="Tabellenraster"/>
        <w:tblpPr w:leftFromText="141" w:rightFromText="141" w:vertAnchor="page" w:horzAnchor="margin" w:tblpXSpec="center" w:tblpY="3406"/>
        <w:tblW w:w="9826" w:type="dxa"/>
        <w:tblLook w:val="04A0" w:firstRow="1" w:lastRow="0" w:firstColumn="1" w:lastColumn="0" w:noHBand="0" w:noVBand="1"/>
      </w:tblPr>
      <w:tblGrid>
        <w:gridCol w:w="4106"/>
        <w:gridCol w:w="5720"/>
      </w:tblGrid>
      <w:tr w:rsidR="004C036A" w14:paraId="1324C0E0" w14:textId="77777777" w:rsidTr="004D264F">
        <w:trPr>
          <w:trHeight w:val="216"/>
        </w:trPr>
        <w:tc>
          <w:tcPr>
            <w:tcW w:w="4106" w:type="dxa"/>
            <w:shd w:val="clear" w:color="auto" w:fill="F2F2F2" w:themeFill="background1" w:themeFillShade="F2"/>
          </w:tcPr>
          <w:p w14:paraId="363D2581" w14:textId="02BAD744" w:rsidR="004C036A" w:rsidRPr="004D264F" w:rsidRDefault="001047FC" w:rsidP="00133697">
            <w:pPr>
              <w:spacing w:before="120"/>
              <w:jc w:val="center"/>
              <w:rPr>
                <w:b/>
                <w:bCs/>
                <w:sz w:val="20"/>
                <w:szCs w:val="20"/>
                <w:lang w:val="en-GB"/>
              </w:rPr>
            </w:pPr>
            <w:proofErr w:type="spellStart"/>
            <w:r>
              <w:rPr>
                <w:b/>
                <w:bCs/>
                <w:sz w:val="20"/>
                <w:szCs w:val="20"/>
                <w:lang w:val="en-GB"/>
              </w:rPr>
              <w:t>Aktivität</w:t>
            </w:r>
            <w:proofErr w:type="spellEnd"/>
          </w:p>
        </w:tc>
        <w:tc>
          <w:tcPr>
            <w:tcW w:w="5720" w:type="dxa"/>
            <w:shd w:val="clear" w:color="auto" w:fill="F2F2F2" w:themeFill="background1" w:themeFillShade="F2"/>
          </w:tcPr>
          <w:p w14:paraId="62D4A758" w14:textId="27BBA119" w:rsidR="004C036A" w:rsidRPr="004D264F" w:rsidRDefault="001047FC" w:rsidP="00133697">
            <w:pPr>
              <w:spacing w:before="120"/>
              <w:jc w:val="center"/>
              <w:rPr>
                <w:b/>
                <w:bCs/>
                <w:sz w:val="20"/>
                <w:szCs w:val="20"/>
                <w:lang w:val="en-GB"/>
              </w:rPr>
            </w:pPr>
            <w:proofErr w:type="spellStart"/>
            <w:r>
              <w:rPr>
                <w:b/>
                <w:bCs/>
                <w:sz w:val="20"/>
                <w:szCs w:val="20"/>
                <w:lang w:val="en-GB"/>
              </w:rPr>
              <w:t>Beschreibung</w:t>
            </w:r>
            <w:proofErr w:type="spellEnd"/>
          </w:p>
        </w:tc>
      </w:tr>
      <w:tr w:rsidR="004C036A" w:rsidRPr="00D820AF" w14:paraId="71573BEC" w14:textId="77777777" w:rsidTr="00545FCD">
        <w:trPr>
          <w:trHeight w:val="8098"/>
        </w:trPr>
        <w:tc>
          <w:tcPr>
            <w:tcW w:w="4106" w:type="dxa"/>
          </w:tcPr>
          <w:p w14:paraId="6B627FEE" w14:textId="11EA5099" w:rsidR="004C036A" w:rsidRDefault="004C036A" w:rsidP="00545FCD"/>
          <w:p w14:paraId="3CD2C978" w14:textId="68B6E579" w:rsidR="004C036A" w:rsidRDefault="00DC7A61" w:rsidP="00545FCD">
            <w:r>
              <w:rPr>
                <w:noProof/>
                <w:lang w:val="de-DE" w:eastAsia="de-DE"/>
              </w:rPr>
              <mc:AlternateContent>
                <mc:Choice Requires="wpg">
                  <w:drawing>
                    <wp:anchor distT="0" distB="0" distL="114300" distR="114300" simplePos="0" relativeHeight="251679744" behindDoc="0" locked="0" layoutInCell="1" allowOverlap="1" wp14:anchorId="4B8E2F58" wp14:editId="551BEDE9">
                      <wp:simplePos x="0" y="0"/>
                      <wp:positionH relativeFrom="column">
                        <wp:posOffset>221961</wp:posOffset>
                      </wp:positionH>
                      <wp:positionV relativeFrom="paragraph">
                        <wp:posOffset>150149</wp:posOffset>
                      </wp:positionV>
                      <wp:extent cx="1873209" cy="5846618"/>
                      <wp:effectExtent l="0" t="0" r="13335" b="1905"/>
                      <wp:wrapNone/>
                      <wp:docPr id="222" name="Grupo 222"/>
                      <wp:cNvGraphicFramePr/>
                      <a:graphic xmlns:a="http://schemas.openxmlformats.org/drawingml/2006/main">
                        <a:graphicData uri="http://schemas.microsoft.com/office/word/2010/wordprocessingGroup">
                          <wpg:wgp>
                            <wpg:cNvGrpSpPr/>
                            <wpg:grpSpPr>
                              <a:xfrm>
                                <a:off x="0" y="0"/>
                                <a:ext cx="1873209" cy="5846618"/>
                                <a:chOff x="0" y="0"/>
                                <a:chExt cx="1873209" cy="5523230"/>
                              </a:xfrm>
                            </wpg:grpSpPr>
                            <wps:wsp>
                              <wps:cNvPr id="210" name="Caixa de Texto 2"/>
                              <wps:cNvSpPr txBox="1">
                                <a:spLocks noChangeArrowheads="1"/>
                              </wps:cNvSpPr>
                              <wps:spPr bwMode="auto">
                                <a:xfrm>
                                  <a:off x="0" y="3776354"/>
                                  <a:ext cx="572135" cy="237490"/>
                                </a:xfrm>
                                <a:prstGeom prst="rect">
                                  <a:avLst/>
                                </a:prstGeom>
                                <a:solidFill>
                                  <a:srgbClr val="FFFFFF"/>
                                </a:solidFill>
                                <a:ln w="9525">
                                  <a:solidFill>
                                    <a:sysClr val="window" lastClr="FFFFFF"/>
                                  </a:solidFill>
                                  <a:miter lim="800000"/>
                                  <a:headEnd/>
                                  <a:tailEnd/>
                                </a:ln>
                              </wps:spPr>
                              <wps:txbx>
                                <w:txbxContent>
                                  <w:p w14:paraId="5E24B467" w14:textId="3D0A447C" w:rsidR="00681F29" w:rsidRPr="00681F29" w:rsidRDefault="00F83027" w:rsidP="00681F29">
                                    <w:pPr>
                                      <w:rPr>
                                        <w:sz w:val="20"/>
                                        <w:szCs w:val="20"/>
                                        <w:lang w:val="pt-PT"/>
                                      </w:rPr>
                                    </w:pPr>
                                    <w:r>
                                      <w:rPr>
                                        <w:sz w:val="20"/>
                                        <w:szCs w:val="20"/>
                                        <w:lang w:val="pt-PT"/>
                                      </w:rPr>
                                      <w:t>Nein</w:t>
                                    </w:r>
                                  </w:p>
                                </w:txbxContent>
                              </wps:txbx>
                              <wps:bodyPr rot="0" vert="horz" wrap="square" lIns="91440" tIns="45720" rIns="91440" bIns="45720" anchor="t" anchorCtr="0">
                                <a:noAutofit/>
                              </wps:bodyPr>
                            </wps:wsp>
                            <wps:wsp>
                              <wps:cNvPr id="216" name="Caixa de Texto 2"/>
                              <wps:cNvSpPr txBox="1">
                                <a:spLocks noChangeArrowheads="1"/>
                              </wps:cNvSpPr>
                              <wps:spPr bwMode="auto">
                                <a:xfrm>
                                  <a:off x="1045029" y="4227616"/>
                                  <a:ext cx="572135" cy="248920"/>
                                </a:xfrm>
                                <a:prstGeom prst="rect">
                                  <a:avLst/>
                                </a:prstGeom>
                                <a:solidFill>
                                  <a:srgbClr val="FFFFFF"/>
                                </a:solidFill>
                                <a:ln w="9525">
                                  <a:solidFill>
                                    <a:schemeClr val="bg1"/>
                                  </a:solidFill>
                                  <a:miter lim="800000"/>
                                  <a:headEnd/>
                                  <a:tailEnd/>
                                </a:ln>
                              </wps:spPr>
                              <wps:txbx>
                                <w:txbxContent>
                                  <w:p w14:paraId="58F70AC5" w14:textId="31E7417D" w:rsidR="004C036A" w:rsidRPr="00CC6848" w:rsidRDefault="00F83027" w:rsidP="004C036A">
                                    <w:pPr>
                                      <w:rPr>
                                        <w:sz w:val="20"/>
                                        <w:szCs w:val="20"/>
                                      </w:rPr>
                                    </w:pPr>
                                    <w:proofErr w:type="gramStart"/>
                                    <w:r>
                                      <w:rPr>
                                        <w:sz w:val="20"/>
                                        <w:szCs w:val="20"/>
                                      </w:rPr>
                                      <w:t>Ja</w:t>
                                    </w:r>
                                    <w:proofErr w:type="gramEnd"/>
                                  </w:p>
                                </w:txbxContent>
                              </wps:txbx>
                              <wps:bodyPr rot="0" vert="horz" wrap="square" lIns="91440" tIns="45720" rIns="91440" bIns="45720" anchor="t" anchorCtr="0">
                                <a:noAutofit/>
                              </wps:bodyPr>
                            </wps:wsp>
                            <wpg:grpSp>
                              <wpg:cNvPr id="211" name="Grupo 211"/>
                              <wpg:cNvGrpSpPr/>
                              <wpg:grpSpPr>
                                <a:xfrm>
                                  <a:off x="23751" y="0"/>
                                  <a:ext cx="1849458" cy="5523230"/>
                                  <a:chOff x="0" y="0"/>
                                  <a:chExt cx="1849458" cy="5523230"/>
                                </a:xfrm>
                              </wpg:grpSpPr>
                              <wps:wsp>
                                <wps:cNvPr id="214" name="Caixa de Texto 2"/>
                                <wps:cNvSpPr txBox="1">
                                  <a:spLocks noChangeArrowheads="1"/>
                                </wps:cNvSpPr>
                                <wps:spPr bwMode="auto">
                                  <a:xfrm>
                                    <a:off x="296883" y="0"/>
                                    <a:ext cx="1552575" cy="285750"/>
                                  </a:xfrm>
                                  <a:prstGeom prst="rect">
                                    <a:avLst/>
                                  </a:prstGeom>
                                  <a:solidFill>
                                    <a:srgbClr val="FFFFFF"/>
                                  </a:solidFill>
                                  <a:ln w="9525">
                                    <a:solidFill>
                                      <a:srgbClr val="000000"/>
                                    </a:solidFill>
                                    <a:miter lim="800000"/>
                                    <a:headEnd/>
                                    <a:tailEnd/>
                                  </a:ln>
                                </wps:spPr>
                                <wps:txbx>
                                  <w:txbxContent>
                                    <w:p w14:paraId="216F93CC" w14:textId="2201E3FE" w:rsidR="004C036A" w:rsidRPr="004C036A" w:rsidRDefault="004C036A" w:rsidP="004C036A">
                                      <w:pPr>
                                        <w:jc w:val="center"/>
                                        <w:rPr>
                                          <w:sz w:val="20"/>
                                          <w:szCs w:val="20"/>
                                        </w:rPr>
                                      </w:pPr>
                                      <w:r w:rsidRPr="004C036A">
                                        <w:rPr>
                                          <w:sz w:val="20"/>
                                          <w:szCs w:val="20"/>
                                        </w:rPr>
                                        <w:t xml:space="preserve">1. </w:t>
                                      </w:r>
                                      <w:r w:rsidR="00F83027">
                                        <w:rPr>
                                          <w:sz w:val="20"/>
                                          <w:szCs w:val="20"/>
                                        </w:rPr>
                                        <w:t>Definition KM</w:t>
                                      </w:r>
                                    </w:p>
                                  </w:txbxContent>
                                </wps:txbx>
                                <wps:bodyPr rot="0" vert="horz" wrap="square" lIns="91440" tIns="45720" rIns="91440" bIns="45720" anchor="t" anchorCtr="0">
                                  <a:noAutofit/>
                                </wps:bodyPr>
                              </wps:wsp>
                              <wps:wsp>
                                <wps:cNvPr id="213" name="Caixa de Texto 2"/>
                                <wps:cNvSpPr txBox="1">
                                  <a:spLocks noChangeArrowheads="1"/>
                                </wps:cNvSpPr>
                                <wps:spPr bwMode="auto">
                                  <a:xfrm>
                                    <a:off x="261257" y="1876301"/>
                                    <a:ext cx="1571625" cy="295275"/>
                                  </a:xfrm>
                                  <a:prstGeom prst="rect">
                                    <a:avLst/>
                                  </a:prstGeom>
                                  <a:solidFill>
                                    <a:srgbClr val="FFFFFF"/>
                                  </a:solidFill>
                                  <a:ln w="9525">
                                    <a:solidFill>
                                      <a:srgbClr val="000000"/>
                                    </a:solidFill>
                                    <a:miter lim="800000"/>
                                    <a:headEnd/>
                                    <a:tailEnd/>
                                  </a:ln>
                                </wps:spPr>
                                <wps:txbx>
                                  <w:txbxContent>
                                    <w:p w14:paraId="5403A771" w14:textId="1468572F" w:rsidR="004C036A" w:rsidRPr="004C036A" w:rsidRDefault="004C036A" w:rsidP="004C036A">
                                      <w:pPr>
                                        <w:jc w:val="center"/>
                                        <w:rPr>
                                          <w:sz w:val="20"/>
                                          <w:szCs w:val="20"/>
                                        </w:rPr>
                                      </w:pPr>
                                      <w:r w:rsidRPr="004C036A">
                                        <w:rPr>
                                          <w:sz w:val="20"/>
                                          <w:szCs w:val="20"/>
                                        </w:rPr>
                                        <w:t xml:space="preserve">2. </w:t>
                                      </w:r>
                                      <w:proofErr w:type="spellStart"/>
                                      <w:r w:rsidR="00F83027">
                                        <w:rPr>
                                          <w:sz w:val="20"/>
                                          <w:szCs w:val="20"/>
                                        </w:rPr>
                                        <w:t>Implementierung</w:t>
                                      </w:r>
                                      <w:proofErr w:type="spellEnd"/>
                                    </w:p>
                                  </w:txbxContent>
                                </wps:txbx>
                                <wps:bodyPr rot="0" vert="horz" wrap="square" lIns="91440" tIns="45720" rIns="91440" bIns="45720" anchor="t" anchorCtr="0">
                                  <a:noAutofit/>
                                </wps:bodyPr>
                              </wps:wsp>
                              <wps:wsp>
                                <wps:cNvPr id="212" name="Caixa de Texto 2"/>
                                <wps:cNvSpPr txBox="1">
                                  <a:spLocks noChangeArrowheads="1"/>
                                </wps:cNvSpPr>
                                <wps:spPr bwMode="auto">
                                  <a:xfrm>
                                    <a:off x="261257" y="2505693"/>
                                    <a:ext cx="1571625" cy="457200"/>
                                  </a:xfrm>
                                  <a:prstGeom prst="rect">
                                    <a:avLst/>
                                  </a:prstGeom>
                                  <a:solidFill>
                                    <a:srgbClr val="FFFFFF"/>
                                  </a:solidFill>
                                  <a:ln w="9525">
                                    <a:solidFill>
                                      <a:srgbClr val="000000"/>
                                    </a:solidFill>
                                    <a:miter lim="800000"/>
                                    <a:headEnd/>
                                    <a:tailEnd/>
                                  </a:ln>
                                </wps:spPr>
                                <wps:txbx>
                                  <w:txbxContent>
                                    <w:p w14:paraId="3DC240EE" w14:textId="5DB58B8A" w:rsidR="004C036A" w:rsidRPr="004C036A" w:rsidRDefault="004C036A" w:rsidP="004C036A">
                                      <w:pPr>
                                        <w:jc w:val="center"/>
                                        <w:rPr>
                                          <w:sz w:val="20"/>
                                          <w:szCs w:val="20"/>
                                        </w:rPr>
                                      </w:pPr>
                                      <w:r w:rsidRPr="004C036A">
                                        <w:rPr>
                                          <w:sz w:val="20"/>
                                          <w:szCs w:val="20"/>
                                        </w:rPr>
                                        <w:t xml:space="preserve">3. </w:t>
                                      </w:r>
                                      <w:proofErr w:type="spellStart"/>
                                      <w:r w:rsidR="00F83027" w:rsidRPr="00F83027">
                                        <w:rPr>
                                          <w:sz w:val="20"/>
                                          <w:szCs w:val="20"/>
                                        </w:rPr>
                                        <w:t>Bewertung</w:t>
                                      </w:r>
                                      <w:proofErr w:type="spellEnd"/>
                                      <w:r w:rsidR="00F83027" w:rsidRPr="00F83027">
                                        <w:rPr>
                                          <w:sz w:val="20"/>
                                          <w:szCs w:val="20"/>
                                        </w:rPr>
                                        <w:t xml:space="preserve"> der </w:t>
                                      </w:r>
                                      <w:proofErr w:type="spellStart"/>
                                      <w:r w:rsidR="00F83027" w:rsidRPr="00F83027">
                                        <w:rPr>
                                          <w:sz w:val="20"/>
                                          <w:szCs w:val="20"/>
                                        </w:rPr>
                                        <w:t>Effektivität</w:t>
                                      </w:r>
                                      <w:proofErr w:type="spellEnd"/>
                                    </w:p>
                                  </w:txbxContent>
                                </wps:txbx>
                                <wps:bodyPr rot="0" vert="horz" wrap="square" lIns="91440" tIns="45720" rIns="91440" bIns="45720" anchor="t" anchorCtr="0">
                                  <a:noAutofit/>
                                </wps:bodyPr>
                              </wps:wsp>
                              <wps:wsp>
                                <wps:cNvPr id="201" name="Losango 201"/>
                                <wps:cNvSpPr/>
                                <wps:spPr>
                                  <a:xfrm>
                                    <a:off x="308759" y="3289465"/>
                                    <a:ext cx="1443990" cy="93345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E1717" w14:textId="2963C8DE" w:rsidR="004C036A" w:rsidRPr="004D264F" w:rsidRDefault="009330CA" w:rsidP="00CC6848">
                                      <w:pPr>
                                        <w:ind w:right="-453" w:hanging="426"/>
                                        <w:jc w:val="center"/>
                                        <w:rPr>
                                          <w:color w:val="000000" w:themeColor="text1"/>
                                          <w:sz w:val="20"/>
                                          <w:szCs w:val="20"/>
                                          <w:lang w:val="en-GB"/>
                                        </w:rPr>
                                      </w:pPr>
                                      <w:r>
                                        <w:rPr>
                                          <w:color w:val="000000" w:themeColor="text1"/>
                                          <w:sz w:val="20"/>
                                          <w:szCs w:val="20"/>
                                          <w:lang w:val="pt-PT"/>
                                        </w:rPr>
                                        <w:t>3</w:t>
                                      </w:r>
                                      <w:r w:rsidR="004C036A" w:rsidRPr="004D264F">
                                        <w:rPr>
                                          <w:color w:val="000000" w:themeColor="text1"/>
                                          <w:sz w:val="20"/>
                                          <w:szCs w:val="20"/>
                                          <w:lang w:val="en-GB"/>
                                        </w:rPr>
                                        <w:t xml:space="preserve">. </w:t>
                                      </w:r>
                                      <w:proofErr w:type="spellStart"/>
                                      <w:r w:rsidR="00F83027">
                                        <w:rPr>
                                          <w:color w:val="000000" w:themeColor="text1"/>
                                          <w:sz w:val="20"/>
                                          <w:szCs w:val="20"/>
                                          <w:lang w:val="en-GB"/>
                                        </w:rPr>
                                        <w:t>Effektiv</w:t>
                                      </w:r>
                                      <w:proofErr w:type="spellEnd"/>
                                      <w:r w:rsidR="004C036A" w:rsidRPr="004D264F">
                                        <w:rPr>
                                          <w:color w:val="000000" w:themeColor="text1"/>
                                          <w:sz w:val="20"/>
                                          <w:szCs w:val="2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Conexão reta unidirecional 205"/>
                                <wps:cNvCnPr/>
                                <wps:spPr>
                                  <a:xfrm>
                                    <a:off x="1056904" y="2173184"/>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Conexão reta unidirecional 204"/>
                                <wps:cNvCnPr/>
                                <wps:spPr>
                                  <a:xfrm>
                                    <a:off x="1033154" y="2968831"/>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5" name="Conexão reta unidirecional 215"/>
                                <wps:cNvCnPr/>
                                <wps:spPr>
                                  <a:xfrm>
                                    <a:off x="1033153" y="4203865"/>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Caixa de Texto 2"/>
                                <wps:cNvSpPr txBox="1">
                                  <a:spLocks noChangeArrowheads="1"/>
                                </wps:cNvSpPr>
                                <wps:spPr bwMode="auto">
                                  <a:xfrm>
                                    <a:off x="225632" y="4536374"/>
                                    <a:ext cx="1552575" cy="285750"/>
                                  </a:xfrm>
                                  <a:prstGeom prst="rect">
                                    <a:avLst/>
                                  </a:prstGeom>
                                  <a:solidFill>
                                    <a:srgbClr val="FFFFFF"/>
                                  </a:solidFill>
                                  <a:ln w="9525">
                                    <a:solidFill>
                                      <a:srgbClr val="000000"/>
                                    </a:solidFill>
                                    <a:miter lim="800000"/>
                                    <a:headEnd/>
                                    <a:tailEnd/>
                                  </a:ln>
                                </wps:spPr>
                                <wps:txbx>
                                  <w:txbxContent>
                                    <w:p w14:paraId="4F28C384" w14:textId="70B57DF3" w:rsidR="004C036A" w:rsidRPr="004C036A" w:rsidRDefault="004C036A" w:rsidP="004C036A">
                                      <w:pPr>
                                        <w:jc w:val="center"/>
                                        <w:rPr>
                                          <w:sz w:val="20"/>
                                          <w:szCs w:val="20"/>
                                        </w:rPr>
                                      </w:pPr>
                                      <w:r w:rsidRPr="004C036A">
                                        <w:rPr>
                                          <w:sz w:val="20"/>
                                          <w:szCs w:val="20"/>
                                        </w:rPr>
                                        <w:t xml:space="preserve">4. </w:t>
                                      </w:r>
                                      <w:proofErr w:type="spellStart"/>
                                      <w:r w:rsidR="00F83027">
                                        <w:rPr>
                                          <w:sz w:val="20"/>
                                          <w:szCs w:val="20"/>
                                        </w:rPr>
                                        <w:t>Zulassung</w:t>
                                      </w:r>
                                      <w:proofErr w:type="spellEnd"/>
                                    </w:p>
                                  </w:txbxContent>
                                </wps:txbx>
                                <wps:bodyPr rot="0" vert="horz" wrap="square" lIns="91440" tIns="45720" rIns="91440" bIns="45720" anchor="t" anchorCtr="0">
                                  <a:noAutofit/>
                                </wps:bodyPr>
                              </wps:wsp>
                              <wps:wsp>
                                <wps:cNvPr id="221" name="Conexão reta unidirecional 221"/>
                                <wps:cNvCnPr/>
                                <wps:spPr>
                                  <a:xfrm>
                                    <a:off x="1021278" y="4833257"/>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23" name="Agrupar 223"/>
                                <wpg:cNvGrpSpPr/>
                                <wpg:grpSpPr>
                                  <a:xfrm>
                                    <a:off x="581891" y="5165766"/>
                                    <a:ext cx="890650" cy="357464"/>
                                    <a:chOff x="6655" y="0"/>
                                    <a:chExt cx="499155" cy="307815"/>
                                  </a:xfrm>
                                </wpg:grpSpPr>
                                <wps:wsp>
                                  <wps:cNvPr id="224" name="Oval 224"/>
                                  <wps:cNvSpPr/>
                                  <wps:spPr>
                                    <a:xfrm>
                                      <a:off x="6655" y="0"/>
                                      <a:ext cx="48577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189F3" w14:textId="77777777" w:rsidR="004C036A" w:rsidRDefault="004C036A" w:rsidP="004C03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Caixa de Texto 2"/>
                                  <wps:cNvSpPr txBox="1">
                                    <a:spLocks noChangeArrowheads="1"/>
                                  </wps:cNvSpPr>
                                  <wps:spPr bwMode="auto">
                                    <a:xfrm>
                                      <a:off x="16337" y="22065"/>
                                      <a:ext cx="489473" cy="285750"/>
                                    </a:xfrm>
                                    <a:prstGeom prst="rect">
                                      <a:avLst/>
                                    </a:prstGeom>
                                    <a:noFill/>
                                    <a:ln w="9525">
                                      <a:noFill/>
                                      <a:miter lim="800000"/>
                                      <a:headEnd/>
                                      <a:tailEnd/>
                                    </a:ln>
                                  </wps:spPr>
                                  <wps:txbx>
                                    <w:txbxContent>
                                      <w:p w14:paraId="297BFC39" w14:textId="63FFAE2A" w:rsidR="004C036A" w:rsidRPr="004C036A" w:rsidRDefault="00F83027" w:rsidP="004C036A">
                                        <w:pPr>
                                          <w:rPr>
                                            <w:sz w:val="20"/>
                                            <w:szCs w:val="20"/>
                                          </w:rPr>
                                        </w:pPr>
                                        <w:proofErr w:type="spellStart"/>
                                        <w:r>
                                          <w:rPr>
                                            <w:sz w:val="20"/>
                                            <w:szCs w:val="20"/>
                                          </w:rPr>
                                          <w:t>Abschluss</w:t>
                                        </w:r>
                                        <w:proofErr w:type="spellEnd"/>
                                      </w:p>
                                    </w:txbxContent>
                                  </wps:txbx>
                                  <wps:bodyPr rot="0" vert="horz" wrap="square" lIns="91440" tIns="45720" rIns="91440" bIns="45720" anchor="t" anchorCtr="0">
                                    <a:noAutofit/>
                                  </wps:bodyPr>
                                </wps:wsp>
                              </wpg:grpSp>
                              <wps:wsp>
                                <wps:cNvPr id="202" name="Conexão reta unidirecional 202"/>
                                <wps:cNvCnPr/>
                                <wps:spPr>
                                  <a:xfrm flipH="1">
                                    <a:off x="1056904" y="285008"/>
                                    <a:ext cx="19050" cy="1581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Conexão reta 207"/>
                                <wps:cNvCnPr/>
                                <wps:spPr>
                                  <a:xfrm flipH="1">
                                    <a:off x="0" y="3752602"/>
                                    <a:ext cx="325330" cy="11219"/>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Conexão reta 208"/>
                                <wps:cNvCnPr/>
                                <wps:spPr>
                                  <a:xfrm flipV="1">
                                    <a:off x="0" y="190005"/>
                                    <a:ext cx="5080" cy="357251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Conexão reta unidirecional 209"/>
                                <wps:cNvCnPr/>
                                <wps:spPr>
                                  <a:xfrm flipV="1">
                                    <a:off x="0" y="178130"/>
                                    <a:ext cx="297815"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4B8E2F58" id="Grupo 222" o:spid="_x0000_s1041" style="position:absolute;left:0;text-align:left;margin-left:17.5pt;margin-top:11.8pt;width:147.5pt;height:460.35pt;z-index:251679744;mso-height-relative:margin" coordsize="18732,5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">
                      <v:shape id="_x0000_s1042" type="#_x0000_t202" style="position:absolute;top:37763;width:57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" strokecolor="window">
                        <v:textbox>
                          <w:txbxContent>
                            <w:p w14:paraId="5E24B467" w14:textId="3D0A447C" w:rsidR="00681F29" w:rsidRPr="00681F29" w:rsidRDefault="00F83027" w:rsidP="00681F29">
                              <w:pPr>
                                <w:rPr>
                                  <w:sz w:val="20"/>
                                  <w:szCs w:val="20"/>
                                  <w:lang w:val="pt-PT"/>
                                </w:rPr>
                              </w:pPr>
                              <w:r>
                                <w:rPr>
                                  <w:sz w:val="20"/>
                                  <w:szCs w:val="20"/>
                                  <w:lang w:val="pt-PT"/>
                                </w:rPr>
                                <w:t>Nein</w:t>
                              </w:r>
                            </w:p>
                          </w:txbxContent>
                        </v:textbox>
                      </v:shape>
                      <v:shape id="_x0000_s1043" type="#_x0000_t202" style="position:absolute;left:10450;top:42276;width:572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" strokecolor="white [3212]">
                        <v:textbox>
                          <w:txbxContent>
                            <w:p w14:paraId="58F70AC5" w14:textId="31E7417D" w:rsidR="004C036A" w:rsidRPr="00CC6848" w:rsidRDefault="00F83027" w:rsidP="004C036A">
                              <w:pPr>
                                <w:rPr>
                                  <w:sz w:val="20"/>
                                  <w:szCs w:val="20"/>
                                </w:rPr>
                              </w:pPr>
                              <w:proofErr w:type="gramStart"/>
                              <w:r>
                                <w:rPr>
                                  <w:sz w:val="20"/>
                                  <w:szCs w:val="20"/>
                                </w:rPr>
                                <w:t>Ja</w:t>
                              </w:r>
                              <w:proofErr w:type="gramEnd"/>
                            </w:p>
                          </w:txbxContent>
                        </v:textbox>
                      </v:shape>
                      <v:group id="Grupo 211" o:spid="_x0000_s1044" style="position:absolute;left:237;width:18495;height:55232" coordsize="18494,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_x0000_s1045" type="#_x0000_t202" style="position:absolute;left:2968;width:155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216F93CC" w14:textId="2201E3FE" w:rsidR="004C036A" w:rsidRPr="004C036A" w:rsidRDefault="004C036A" w:rsidP="004C036A">
                                <w:pPr>
                                  <w:jc w:val="center"/>
                                  <w:rPr>
                                    <w:sz w:val="20"/>
                                    <w:szCs w:val="20"/>
                                  </w:rPr>
                                </w:pPr>
                                <w:r w:rsidRPr="004C036A">
                                  <w:rPr>
                                    <w:sz w:val="20"/>
                                    <w:szCs w:val="20"/>
                                  </w:rPr>
                                  <w:t xml:space="preserve">1. </w:t>
                                </w:r>
                                <w:r w:rsidR="00F83027">
                                  <w:rPr>
                                    <w:sz w:val="20"/>
                                    <w:szCs w:val="20"/>
                                  </w:rPr>
                                  <w:t>Definition KM</w:t>
                                </w:r>
                              </w:p>
                            </w:txbxContent>
                          </v:textbox>
                        </v:shape>
                        <v:shape id="_x0000_s1046" type="#_x0000_t202" style="position:absolute;left:2612;top:18763;width:1571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5403A771" w14:textId="1468572F" w:rsidR="004C036A" w:rsidRPr="004C036A" w:rsidRDefault="004C036A" w:rsidP="004C036A">
                                <w:pPr>
                                  <w:jc w:val="center"/>
                                  <w:rPr>
                                    <w:sz w:val="20"/>
                                    <w:szCs w:val="20"/>
                                  </w:rPr>
                                </w:pPr>
                                <w:r w:rsidRPr="004C036A">
                                  <w:rPr>
                                    <w:sz w:val="20"/>
                                    <w:szCs w:val="20"/>
                                  </w:rPr>
                                  <w:t xml:space="preserve">2. </w:t>
                                </w:r>
                                <w:proofErr w:type="spellStart"/>
                                <w:r w:rsidR="00F83027">
                                  <w:rPr>
                                    <w:sz w:val="20"/>
                                    <w:szCs w:val="20"/>
                                  </w:rPr>
                                  <w:t>Implementierung</w:t>
                                </w:r>
                                <w:proofErr w:type="spellEnd"/>
                              </w:p>
                            </w:txbxContent>
                          </v:textbox>
                        </v:shape>
                        <v:shape id="_x0000_s1047" type="#_x0000_t202" style="position:absolute;left:2612;top:25056;width:15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3DC240EE" w14:textId="5DB58B8A" w:rsidR="004C036A" w:rsidRPr="004C036A" w:rsidRDefault="004C036A" w:rsidP="004C036A">
                                <w:pPr>
                                  <w:jc w:val="center"/>
                                  <w:rPr>
                                    <w:sz w:val="20"/>
                                    <w:szCs w:val="20"/>
                                  </w:rPr>
                                </w:pPr>
                                <w:r w:rsidRPr="004C036A">
                                  <w:rPr>
                                    <w:sz w:val="20"/>
                                    <w:szCs w:val="20"/>
                                  </w:rPr>
                                  <w:t xml:space="preserve">3. </w:t>
                                </w:r>
                                <w:proofErr w:type="spellStart"/>
                                <w:r w:rsidR="00F83027" w:rsidRPr="00F83027">
                                  <w:rPr>
                                    <w:sz w:val="20"/>
                                    <w:szCs w:val="20"/>
                                  </w:rPr>
                                  <w:t>Bewertung</w:t>
                                </w:r>
                                <w:proofErr w:type="spellEnd"/>
                                <w:r w:rsidR="00F83027" w:rsidRPr="00F83027">
                                  <w:rPr>
                                    <w:sz w:val="20"/>
                                    <w:szCs w:val="20"/>
                                  </w:rPr>
                                  <w:t xml:space="preserve"> der </w:t>
                                </w:r>
                                <w:proofErr w:type="spellStart"/>
                                <w:r w:rsidR="00F83027" w:rsidRPr="00F83027">
                                  <w:rPr>
                                    <w:sz w:val="20"/>
                                    <w:szCs w:val="20"/>
                                  </w:rPr>
                                  <w:t>Effektivität</w:t>
                                </w:r>
                                <w:proofErr w:type="spellEnd"/>
                              </w:p>
                            </w:txbxContent>
                          </v:textbox>
                        </v:shape>
                        <v:shape id="Losango 201" o:spid="_x0000_s1048" type="#_x0000_t4" style="position:absolute;left:3087;top:32894;width:14440;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" filled="f" strokecolor="black [3213]" strokeweight="1pt">
                          <v:textbox>
                            <w:txbxContent>
                              <w:p w14:paraId="5CDE1717" w14:textId="2963C8DE" w:rsidR="004C036A" w:rsidRPr="004D264F" w:rsidRDefault="009330CA" w:rsidP="00CC6848">
                                <w:pPr>
                                  <w:ind w:right="-453" w:hanging="426"/>
                                  <w:jc w:val="center"/>
                                  <w:rPr>
                                    <w:color w:val="000000" w:themeColor="text1"/>
                                    <w:sz w:val="20"/>
                                    <w:szCs w:val="20"/>
                                    <w:lang w:val="en-GB"/>
                                  </w:rPr>
                                </w:pPr>
                                <w:r>
                                  <w:rPr>
                                    <w:color w:val="000000" w:themeColor="text1"/>
                                    <w:sz w:val="20"/>
                                    <w:szCs w:val="20"/>
                                    <w:lang w:val="pt-PT"/>
                                  </w:rPr>
                                  <w:t>3</w:t>
                                </w:r>
                                <w:r w:rsidR="004C036A" w:rsidRPr="004D264F">
                                  <w:rPr>
                                    <w:color w:val="000000" w:themeColor="text1"/>
                                    <w:sz w:val="20"/>
                                    <w:szCs w:val="20"/>
                                    <w:lang w:val="en-GB"/>
                                  </w:rPr>
                                  <w:t xml:space="preserve">. </w:t>
                                </w:r>
                                <w:proofErr w:type="spellStart"/>
                                <w:r w:rsidR="00F83027">
                                  <w:rPr>
                                    <w:color w:val="000000" w:themeColor="text1"/>
                                    <w:sz w:val="20"/>
                                    <w:szCs w:val="20"/>
                                    <w:lang w:val="en-GB"/>
                                  </w:rPr>
                                  <w:t>Effektiv</w:t>
                                </w:r>
                                <w:proofErr w:type="spellEnd"/>
                                <w:r w:rsidR="004C036A" w:rsidRPr="004D264F">
                                  <w:rPr>
                                    <w:color w:val="000000" w:themeColor="text1"/>
                                    <w:sz w:val="20"/>
                                    <w:szCs w:val="20"/>
                                    <w:lang w:val="en-GB"/>
                                  </w:rPr>
                                  <w:t>?</w:t>
                                </w:r>
                              </w:p>
                            </w:txbxContent>
                          </v:textbox>
                        </v:shape>
                        <v:shape id="Conexão reta unidirecional 205" o:spid="_x0000_s1049" type="#_x0000_t32" style="position:absolute;left:10569;top:21731;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" strokecolor="black [3200]" strokeweight=".5pt">
                          <v:stroke endarrow="block" joinstyle="miter"/>
                        </v:shape>
                        <v:shape id="Conexão reta unidirecional 204" o:spid="_x0000_s1050" type="#_x0000_t32" style="position:absolute;left:10331;top:2968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1xAAAANwAAAAPAAAAZHJzL2Rvd25yZXYueG1sRI9Pi8Iw&#10;FMTvC36H8ARva6qs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P9e6TXEAAAA3AAAAA8A&#10;AAAAAAAAAAAAAAAABwIAAGRycy9kb3ducmV2LnhtbFBLBQYAAAAAAwADALcAAAD4AgAAAAA=&#10;" strokecolor="black [3200]" strokeweight=".5pt">
                          <v:stroke endarrow="block" joinstyle="miter"/>
                        </v:shape>
                        <v:shape id="Conexão reta unidirecional 215" o:spid="_x0000_s1051" type="#_x0000_t32" style="position:absolute;left:10331;top:42038;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" strokecolor="black [3200]" strokeweight=".5pt">
                          <v:stroke endarrow="block" joinstyle="miter"/>
                        </v:shape>
                        <v:shape id="_x0000_s1052" type="#_x0000_t202" style="position:absolute;left:2256;top:45363;width:1552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4F28C384" w14:textId="70B57DF3" w:rsidR="004C036A" w:rsidRPr="004C036A" w:rsidRDefault="004C036A" w:rsidP="004C036A">
                                <w:pPr>
                                  <w:jc w:val="center"/>
                                  <w:rPr>
                                    <w:sz w:val="20"/>
                                    <w:szCs w:val="20"/>
                                  </w:rPr>
                                </w:pPr>
                                <w:r w:rsidRPr="004C036A">
                                  <w:rPr>
                                    <w:sz w:val="20"/>
                                    <w:szCs w:val="20"/>
                                  </w:rPr>
                                  <w:t xml:space="preserve">4. </w:t>
                                </w:r>
                                <w:proofErr w:type="spellStart"/>
                                <w:r w:rsidR="00F83027">
                                  <w:rPr>
                                    <w:sz w:val="20"/>
                                    <w:szCs w:val="20"/>
                                  </w:rPr>
                                  <w:t>Zulassung</w:t>
                                </w:r>
                                <w:proofErr w:type="spellEnd"/>
                              </w:p>
                            </w:txbxContent>
                          </v:textbox>
                        </v:shape>
                        <v:shape id="Conexão reta unidirecional 221" o:spid="_x0000_s1053" type="#_x0000_t32" style="position:absolute;left:10212;top:48332;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" strokecolor="black [3200]" strokeweight=".5pt">
                          <v:stroke endarrow="block" joinstyle="miter"/>
                        </v:shape>
                        <v:group id="Agrupar 223" o:spid="_x0000_s1054" style="position:absolute;left:5818;top:51657;width:8907;height:3575" coordorigin="6655" coordsize="499155,30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oval id="Oval 224" o:spid="_x0000_s1055" style="position:absolute;left:6655;width:485775;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textbox>
                              <w:txbxContent>
                                <w:p w14:paraId="69E189F3" w14:textId="77777777" w:rsidR="004C036A" w:rsidRDefault="004C036A" w:rsidP="004C036A">
                                  <w:pPr>
                                    <w:jc w:val="center"/>
                                  </w:pPr>
                                </w:p>
                              </w:txbxContent>
                            </v:textbox>
                          </v:oval>
                          <v:shape id="_x0000_s1056" type="#_x0000_t202" style="position:absolute;left:16337;top:22065;width:489473;height:28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297BFC39" w14:textId="63FFAE2A" w:rsidR="004C036A" w:rsidRPr="004C036A" w:rsidRDefault="00F83027" w:rsidP="004C036A">
                                  <w:pPr>
                                    <w:rPr>
                                      <w:sz w:val="20"/>
                                      <w:szCs w:val="20"/>
                                    </w:rPr>
                                  </w:pPr>
                                  <w:proofErr w:type="spellStart"/>
                                  <w:r>
                                    <w:rPr>
                                      <w:sz w:val="20"/>
                                      <w:szCs w:val="20"/>
                                    </w:rPr>
                                    <w:t>Abschluss</w:t>
                                  </w:r>
                                  <w:proofErr w:type="spellEnd"/>
                                </w:p>
                              </w:txbxContent>
                            </v:textbox>
                          </v:shape>
                        </v:group>
                        <v:shape id="Conexão reta unidirecional 202" o:spid="_x0000_s1057" type="#_x0000_t32" style="position:absolute;left:10569;top:2850;width:190;height:158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" strokecolor="black [3213]" strokeweight=".5pt">
                          <v:stroke endarrow="block" joinstyle="miter"/>
                        </v:shape>
                        <v:line id="Conexão reta 207" o:spid="_x0000_s1058" style="position:absolute;flip:x;visibility:visible;mso-wrap-style:square" from="0,37526" to="3253,3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" strokecolor="black [3200]" strokeweight=".5pt">
                          <v:stroke joinstyle="miter"/>
                        </v:line>
                        <v:line id="Conexão reta 208" o:spid="_x0000_s1059" style="position:absolute;flip:y;visibility:visible;mso-wrap-style:square" from="0,1900" to="50,3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" strokecolor="black [3200]" strokeweight=".5pt">
                          <v:stroke joinstyle="miter"/>
                        </v:line>
                        <v:shape id="Conexão reta unidirecional 209" o:spid="_x0000_s1060" type="#_x0000_t32" style="position:absolute;top:1781;width:2978;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" strokecolor="black [3200]" strokeweight=".5pt">
                          <v:stroke endarrow="block" joinstyle="miter"/>
                        </v:shape>
                      </v:group>
                    </v:group>
                  </w:pict>
                </mc:Fallback>
              </mc:AlternateContent>
            </w:r>
          </w:p>
          <w:p w14:paraId="7D87CBBE" w14:textId="024ACF0C" w:rsidR="004C036A" w:rsidRDefault="004C036A" w:rsidP="00545FCD"/>
          <w:p w14:paraId="5DA03F58" w14:textId="093BBCE3" w:rsidR="004C036A" w:rsidRDefault="004C036A" w:rsidP="00545FCD"/>
          <w:p w14:paraId="67AAEE9B" w14:textId="5FF8FA02" w:rsidR="004C036A" w:rsidRDefault="004C036A" w:rsidP="00545FCD"/>
          <w:p w14:paraId="23908FC5" w14:textId="54C4FC68" w:rsidR="004C036A" w:rsidRDefault="004C036A" w:rsidP="00545FCD"/>
          <w:p w14:paraId="7BE83BC6" w14:textId="0C4BF27A" w:rsidR="004C036A" w:rsidRDefault="004C036A" w:rsidP="00545FCD"/>
          <w:p w14:paraId="174A1883" w14:textId="56FB3759" w:rsidR="004C036A" w:rsidRDefault="004C036A" w:rsidP="00545FCD"/>
          <w:p w14:paraId="109B1D8E" w14:textId="1DF76CA5" w:rsidR="004C036A" w:rsidRDefault="004C036A" w:rsidP="00545FCD"/>
          <w:p w14:paraId="29C97A66" w14:textId="393CD23D" w:rsidR="004C036A" w:rsidRDefault="004C036A" w:rsidP="00545FCD"/>
          <w:p w14:paraId="31695C2B" w14:textId="149B0DDC" w:rsidR="004C036A" w:rsidRDefault="004C036A" w:rsidP="00545FCD"/>
          <w:p w14:paraId="3201B18B" w14:textId="3F312DCE" w:rsidR="004C036A" w:rsidRDefault="004C036A" w:rsidP="00545FCD"/>
          <w:p w14:paraId="0604E5C2" w14:textId="4CF746E1" w:rsidR="004C036A" w:rsidRDefault="004C036A" w:rsidP="00545FCD"/>
          <w:p w14:paraId="04EF092A" w14:textId="0DD8C90D" w:rsidR="004C036A" w:rsidRDefault="004C036A" w:rsidP="00545FCD"/>
          <w:p w14:paraId="613F40E2" w14:textId="531FD977" w:rsidR="004C036A" w:rsidRDefault="004C036A" w:rsidP="00545FCD"/>
          <w:p w14:paraId="52A919E2" w14:textId="5D31B5B5" w:rsidR="004C036A" w:rsidRDefault="004C036A" w:rsidP="00545FCD"/>
          <w:p w14:paraId="3C52CFA3" w14:textId="085312DE" w:rsidR="004C036A" w:rsidRDefault="004C036A" w:rsidP="00545FCD"/>
          <w:p w14:paraId="4FF48691" w14:textId="110EB793" w:rsidR="004C036A" w:rsidRDefault="004C036A" w:rsidP="00545FCD"/>
          <w:p w14:paraId="72DB4728" w14:textId="2D804E61" w:rsidR="004C036A" w:rsidRDefault="004C036A" w:rsidP="00545FCD"/>
          <w:p w14:paraId="6145CB9B" w14:textId="0C231F7B" w:rsidR="004C036A" w:rsidRDefault="004C036A" w:rsidP="00545FCD"/>
          <w:p w14:paraId="4DA0DFBC" w14:textId="25536F85" w:rsidR="004C036A" w:rsidRDefault="004C036A" w:rsidP="00545FCD"/>
          <w:p w14:paraId="2FB414C0" w14:textId="39D6B7D0" w:rsidR="004C036A" w:rsidRDefault="004C036A" w:rsidP="00545FCD"/>
          <w:p w14:paraId="2A8CE158" w14:textId="70AD8A6D" w:rsidR="004C036A" w:rsidRDefault="004C036A" w:rsidP="00545FCD"/>
          <w:p w14:paraId="79ADAD67" w14:textId="7A363B50" w:rsidR="004C036A" w:rsidRDefault="004C036A" w:rsidP="00545FCD"/>
          <w:p w14:paraId="16E250B7" w14:textId="76060808" w:rsidR="004C036A" w:rsidRDefault="004C036A" w:rsidP="00545FCD"/>
          <w:p w14:paraId="0408060E" w14:textId="6908CB13" w:rsidR="004C036A" w:rsidRDefault="004C036A" w:rsidP="00545FCD"/>
        </w:tc>
        <w:tc>
          <w:tcPr>
            <w:tcW w:w="5720" w:type="dxa"/>
          </w:tcPr>
          <w:p w14:paraId="30C1EC4A" w14:textId="0C5BAD27" w:rsidR="004C036A" w:rsidRPr="00EE2676" w:rsidRDefault="00F83027" w:rsidP="00EE2676">
            <w:pPr>
              <w:pStyle w:val="Listenabsatz"/>
              <w:numPr>
                <w:ilvl w:val="0"/>
                <w:numId w:val="13"/>
              </w:numPr>
              <w:spacing w:before="120"/>
              <w:rPr>
                <w:sz w:val="20"/>
                <w:szCs w:val="20"/>
                <w:lang w:val="de-DE"/>
              </w:rPr>
            </w:pPr>
            <w:r w:rsidRPr="00EE2676">
              <w:rPr>
                <w:sz w:val="20"/>
                <w:szCs w:val="20"/>
                <w:lang w:val="de-DE"/>
              </w:rPr>
              <w:t xml:space="preserve">Jede Nichteinhaltung gibt tendenziell Anlass zu mindestens einer Korrekturmaßnahme. </w:t>
            </w:r>
            <w:r w:rsidR="00B55FAA" w:rsidRPr="00EE2676">
              <w:rPr>
                <w:sz w:val="20"/>
                <w:szCs w:val="20"/>
                <w:lang w:val="de-DE"/>
              </w:rPr>
              <w:t>Das QB</w:t>
            </w:r>
            <w:r w:rsidRPr="00EE2676">
              <w:rPr>
                <w:sz w:val="20"/>
                <w:szCs w:val="20"/>
                <w:lang w:val="de-DE"/>
              </w:rPr>
              <w:t xml:space="preserve"> definiert zusammen mit </w:t>
            </w:r>
            <w:r w:rsidR="00EE2676" w:rsidRPr="00EE2676">
              <w:rPr>
                <w:sz w:val="20"/>
                <w:szCs w:val="20"/>
                <w:lang w:val="de-DE"/>
              </w:rPr>
              <w:t>dem Präsidium</w:t>
            </w:r>
            <w:r w:rsidR="004C036A" w:rsidRPr="00EE2676">
              <w:rPr>
                <w:sz w:val="20"/>
                <w:szCs w:val="20"/>
                <w:lang w:val="de-DE"/>
              </w:rPr>
              <w:t>:</w:t>
            </w:r>
          </w:p>
          <w:p w14:paraId="1A92A71B" w14:textId="5BC47B56" w:rsidR="004C036A" w:rsidRPr="00B55FAA" w:rsidRDefault="00B55FAA" w:rsidP="00EE2676">
            <w:pPr>
              <w:pStyle w:val="Listenabsatz"/>
              <w:numPr>
                <w:ilvl w:val="0"/>
                <w:numId w:val="12"/>
              </w:numPr>
              <w:spacing w:before="40"/>
              <w:contextualSpacing w:val="0"/>
              <w:rPr>
                <w:sz w:val="20"/>
                <w:szCs w:val="20"/>
                <w:lang w:val="de-DE"/>
              </w:rPr>
            </w:pPr>
            <w:r w:rsidRPr="00B55FAA">
              <w:rPr>
                <w:sz w:val="20"/>
                <w:szCs w:val="20"/>
                <w:lang w:val="de-DE"/>
              </w:rPr>
              <w:t>Die für die Korrekturmaßnahme verantwortliche Person</w:t>
            </w:r>
            <w:r w:rsidR="004C036A" w:rsidRPr="00B55FAA">
              <w:rPr>
                <w:sz w:val="20"/>
                <w:szCs w:val="20"/>
                <w:lang w:val="de-DE"/>
              </w:rPr>
              <w:t>;</w:t>
            </w:r>
          </w:p>
          <w:p w14:paraId="07217095" w14:textId="1BBC7E24" w:rsidR="004C036A" w:rsidRPr="00B55FAA" w:rsidRDefault="00B55FAA" w:rsidP="00EE2676">
            <w:pPr>
              <w:pStyle w:val="Listenabsatz"/>
              <w:numPr>
                <w:ilvl w:val="0"/>
                <w:numId w:val="12"/>
              </w:numPr>
              <w:spacing w:before="40"/>
              <w:contextualSpacing w:val="0"/>
              <w:rPr>
                <w:sz w:val="20"/>
                <w:szCs w:val="20"/>
                <w:lang w:val="de-DE"/>
              </w:rPr>
            </w:pPr>
            <w:r w:rsidRPr="00B55FAA">
              <w:rPr>
                <w:sz w:val="20"/>
                <w:szCs w:val="20"/>
                <w:lang w:val="de-DE"/>
              </w:rPr>
              <w:t>Frist für den Abschluss der Korrekturmaßnahme</w:t>
            </w:r>
            <w:r w:rsidR="004C036A" w:rsidRPr="00B55FAA">
              <w:rPr>
                <w:sz w:val="20"/>
                <w:szCs w:val="20"/>
                <w:lang w:val="de-DE"/>
              </w:rPr>
              <w:t>;</w:t>
            </w:r>
          </w:p>
          <w:p w14:paraId="28E8B954" w14:textId="293FF423" w:rsidR="004C036A" w:rsidRPr="00B55FAA" w:rsidRDefault="00B55FAA" w:rsidP="00EE2676">
            <w:pPr>
              <w:pStyle w:val="Listenabsatz"/>
              <w:numPr>
                <w:ilvl w:val="0"/>
                <w:numId w:val="12"/>
              </w:numPr>
              <w:spacing w:before="40"/>
              <w:contextualSpacing w:val="0"/>
              <w:rPr>
                <w:sz w:val="20"/>
                <w:szCs w:val="20"/>
                <w:lang w:val="de-DE"/>
              </w:rPr>
            </w:pPr>
            <w:r w:rsidRPr="00B55FAA">
              <w:rPr>
                <w:sz w:val="20"/>
                <w:szCs w:val="20"/>
                <w:lang w:val="de-DE"/>
              </w:rPr>
              <w:t>Verantwortlich</w:t>
            </w:r>
            <w:r>
              <w:rPr>
                <w:sz w:val="20"/>
                <w:szCs w:val="20"/>
                <w:lang w:val="de-DE"/>
              </w:rPr>
              <w:t>e/r</w:t>
            </w:r>
            <w:r w:rsidRPr="00B55FAA">
              <w:rPr>
                <w:sz w:val="20"/>
                <w:szCs w:val="20"/>
                <w:lang w:val="de-DE"/>
              </w:rPr>
              <w:t xml:space="preserve"> für die Bewertung der Wirksamkeit</w:t>
            </w:r>
            <w:r w:rsidR="004C036A" w:rsidRPr="00B55FAA">
              <w:rPr>
                <w:sz w:val="20"/>
                <w:szCs w:val="20"/>
                <w:lang w:val="de-DE"/>
              </w:rPr>
              <w:t>;</w:t>
            </w:r>
          </w:p>
          <w:p w14:paraId="031AA403" w14:textId="15859A04" w:rsidR="004C036A" w:rsidRPr="00B55FAA" w:rsidRDefault="00B55FAA" w:rsidP="00EE2676">
            <w:pPr>
              <w:pStyle w:val="Listenabsatz"/>
              <w:numPr>
                <w:ilvl w:val="0"/>
                <w:numId w:val="12"/>
              </w:numPr>
              <w:spacing w:before="40"/>
              <w:contextualSpacing w:val="0"/>
              <w:rPr>
                <w:sz w:val="20"/>
                <w:szCs w:val="20"/>
                <w:lang w:val="de-DE"/>
              </w:rPr>
            </w:pPr>
            <w:r w:rsidRPr="00B55FAA">
              <w:rPr>
                <w:sz w:val="20"/>
                <w:szCs w:val="20"/>
                <w:lang w:val="de-DE"/>
              </w:rPr>
              <w:t>Wie die Wirksamkeit zu bewerten ist</w:t>
            </w:r>
            <w:r w:rsidR="004C036A" w:rsidRPr="00B55FAA">
              <w:rPr>
                <w:sz w:val="20"/>
                <w:szCs w:val="20"/>
                <w:lang w:val="de-DE"/>
              </w:rPr>
              <w:t>.</w:t>
            </w:r>
          </w:p>
          <w:p w14:paraId="3012A80F" w14:textId="6AAF8FE2" w:rsidR="004C036A" w:rsidRPr="00B55FAA" w:rsidRDefault="00B55FAA" w:rsidP="004C036A">
            <w:pPr>
              <w:pStyle w:val="Listenabsatz"/>
              <w:spacing w:before="40"/>
              <w:ind w:left="465"/>
              <w:contextualSpacing w:val="0"/>
              <w:rPr>
                <w:sz w:val="20"/>
                <w:szCs w:val="20"/>
                <w:lang w:val="de-DE"/>
              </w:rPr>
            </w:pPr>
            <w:r w:rsidRPr="00B55FAA">
              <w:rPr>
                <w:sz w:val="20"/>
                <w:szCs w:val="20"/>
                <w:lang w:val="de-DE"/>
              </w:rPr>
              <w:t>Diese Informationen werden in der Karte der Verbesserungsmaßnahmen (</w:t>
            </w:r>
            <w:proofErr w:type="spellStart"/>
            <w:r w:rsidRPr="00B55FAA">
              <w:rPr>
                <w:sz w:val="20"/>
                <w:szCs w:val="20"/>
                <w:lang w:val="de-DE"/>
              </w:rPr>
              <w:t>Improvement</w:t>
            </w:r>
            <w:proofErr w:type="spellEnd"/>
            <w:r w:rsidRPr="00B55FAA">
              <w:rPr>
                <w:sz w:val="20"/>
                <w:szCs w:val="20"/>
                <w:lang w:val="de-DE"/>
              </w:rPr>
              <w:t xml:space="preserve"> Actions </w:t>
            </w:r>
            <w:proofErr w:type="spellStart"/>
            <w:r w:rsidRPr="00B55FAA">
              <w:rPr>
                <w:sz w:val="20"/>
                <w:szCs w:val="20"/>
                <w:lang w:val="de-DE"/>
              </w:rPr>
              <w:t>Map</w:t>
            </w:r>
            <w:proofErr w:type="spellEnd"/>
            <w:r>
              <w:rPr>
                <w:sz w:val="20"/>
                <w:szCs w:val="20"/>
                <w:lang w:val="de-DE"/>
              </w:rPr>
              <w:t>) vermerkt</w:t>
            </w:r>
            <w:r w:rsidR="004C036A" w:rsidRPr="00B55FAA">
              <w:rPr>
                <w:sz w:val="20"/>
                <w:szCs w:val="20"/>
                <w:lang w:val="de-DE"/>
              </w:rPr>
              <w:t>.</w:t>
            </w:r>
          </w:p>
          <w:p w14:paraId="4A671195" w14:textId="77777777" w:rsidR="00EE2676" w:rsidRDefault="00B55FAA" w:rsidP="00EE2676">
            <w:pPr>
              <w:pStyle w:val="Listenabsatz"/>
              <w:numPr>
                <w:ilvl w:val="0"/>
                <w:numId w:val="13"/>
              </w:numPr>
              <w:spacing w:before="120"/>
              <w:rPr>
                <w:sz w:val="20"/>
                <w:szCs w:val="20"/>
                <w:lang w:val="de-DE"/>
              </w:rPr>
            </w:pPr>
            <w:r w:rsidRPr="00EE2676">
              <w:rPr>
                <w:sz w:val="20"/>
                <w:szCs w:val="20"/>
                <w:lang w:val="de-DE"/>
              </w:rPr>
              <w:t>Die verantwortliche Person setzt die definierte Aktion um und muss sie schrittweise überwachen, um Abweichungen zu erkennen</w:t>
            </w:r>
            <w:r w:rsidR="004C036A" w:rsidRPr="00EE2676">
              <w:rPr>
                <w:sz w:val="20"/>
                <w:szCs w:val="20"/>
                <w:lang w:val="de-DE"/>
              </w:rPr>
              <w:t>.</w:t>
            </w:r>
          </w:p>
          <w:p w14:paraId="24B058BF" w14:textId="77777777" w:rsidR="00EE2676" w:rsidRDefault="00B55FAA" w:rsidP="00EE2676">
            <w:pPr>
              <w:pStyle w:val="Listenabsatz"/>
              <w:numPr>
                <w:ilvl w:val="0"/>
                <w:numId w:val="13"/>
              </w:numPr>
              <w:spacing w:before="120"/>
              <w:rPr>
                <w:sz w:val="20"/>
                <w:szCs w:val="20"/>
                <w:lang w:val="de-DE"/>
              </w:rPr>
            </w:pPr>
            <w:r w:rsidRPr="00EE2676">
              <w:rPr>
                <w:sz w:val="20"/>
                <w:szCs w:val="20"/>
                <w:lang w:val="de-DE"/>
              </w:rPr>
              <w:t>Die für die Bewertung der Wirksamkeit verantwortliche Person bewertet zusammen mit dem QB die Ergebnisse der Korrekturmaßnahme und hält fest, ob sie wirksam war oder nicht</w:t>
            </w:r>
            <w:r w:rsidR="009330CA" w:rsidRPr="00EE2676">
              <w:rPr>
                <w:sz w:val="20"/>
                <w:szCs w:val="20"/>
                <w:lang w:val="de-DE"/>
              </w:rPr>
              <w:t>.</w:t>
            </w:r>
          </w:p>
          <w:p w14:paraId="4E3DBF36" w14:textId="57FF9431" w:rsidR="00EE2676" w:rsidRDefault="008C6DD2" w:rsidP="00EE2676">
            <w:pPr>
              <w:pStyle w:val="Listenabsatz"/>
              <w:spacing w:before="120"/>
              <w:ind w:left="360"/>
              <w:rPr>
                <w:sz w:val="20"/>
                <w:szCs w:val="20"/>
                <w:lang w:val="de-DE"/>
              </w:rPr>
            </w:pPr>
            <w:r w:rsidRPr="00EE2676">
              <w:rPr>
                <w:sz w:val="20"/>
                <w:szCs w:val="20"/>
                <w:lang w:val="de-DE"/>
              </w:rPr>
              <w:t>W</w:t>
            </w:r>
            <w:r w:rsidR="00B55FAA" w:rsidRPr="00EE2676">
              <w:rPr>
                <w:sz w:val="20"/>
                <w:szCs w:val="20"/>
                <w:lang w:val="de-DE"/>
              </w:rPr>
              <w:t>enn sich herausstellt, dass die Aktion nicht wirksam war, sollte sie in der Karte der Verbesserungs</w:t>
            </w:r>
            <w:bookmarkStart w:id="0" w:name="_GoBack"/>
            <w:bookmarkEnd w:id="0"/>
            <w:r w:rsidR="00B55FAA" w:rsidRPr="00EE2676">
              <w:rPr>
                <w:sz w:val="20"/>
                <w:szCs w:val="20"/>
                <w:lang w:val="de-DE"/>
              </w:rPr>
              <w:t>maßnahmen vermerkt werden. Der Prozess wird auf Punkt (1) zurückgesetzt, eine neue KM wird definiert.</w:t>
            </w:r>
          </w:p>
          <w:p w14:paraId="5772FCC0" w14:textId="382067E0" w:rsidR="004C036A" w:rsidRPr="00EE2676" w:rsidRDefault="008C6DD2" w:rsidP="00EE2676">
            <w:pPr>
              <w:pStyle w:val="Listenabsatz"/>
              <w:numPr>
                <w:ilvl w:val="0"/>
                <w:numId w:val="13"/>
              </w:numPr>
              <w:spacing w:before="120"/>
              <w:rPr>
                <w:sz w:val="20"/>
                <w:szCs w:val="20"/>
                <w:lang w:val="de-DE"/>
              </w:rPr>
            </w:pPr>
            <w:r w:rsidRPr="00EE2676">
              <w:rPr>
                <w:sz w:val="20"/>
                <w:szCs w:val="20"/>
                <w:lang w:val="de-DE"/>
              </w:rPr>
              <w:t xml:space="preserve">Registrierung des Abschlusses der Aktion </w:t>
            </w:r>
            <w:r w:rsidR="009330CA" w:rsidRPr="00EE2676">
              <w:rPr>
                <w:sz w:val="20"/>
                <w:szCs w:val="20"/>
                <w:lang w:val="de-DE"/>
              </w:rPr>
              <w:t>.</w:t>
            </w:r>
          </w:p>
        </w:tc>
      </w:tr>
    </w:tbl>
    <w:p w14:paraId="328AC783" w14:textId="12D235C9" w:rsidR="00177BE2" w:rsidRPr="008C6DD2" w:rsidRDefault="00177BE2" w:rsidP="003618DE">
      <w:pPr>
        <w:spacing w:before="120"/>
        <w:rPr>
          <w:bCs/>
          <w:lang w:val="de-DE"/>
        </w:rPr>
      </w:pPr>
    </w:p>
    <w:p w14:paraId="1114BBCB" w14:textId="6C4AF003" w:rsidR="00177BE2" w:rsidRPr="008C6DD2" w:rsidRDefault="00177BE2" w:rsidP="003618DE">
      <w:pPr>
        <w:spacing w:before="120"/>
        <w:rPr>
          <w:bCs/>
          <w:lang w:val="de-DE"/>
        </w:rPr>
      </w:pPr>
    </w:p>
    <w:p w14:paraId="71FF31AD" w14:textId="77777777" w:rsidR="00681F29" w:rsidRPr="008C6DD2" w:rsidRDefault="00681F29" w:rsidP="003618DE">
      <w:pPr>
        <w:spacing w:before="120"/>
        <w:rPr>
          <w:bCs/>
          <w:lang w:val="de-DE"/>
        </w:rPr>
      </w:pPr>
    </w:p>
    <w:p w14:paraId="6CB62662" w14:textId="2EC073F7" w:rsidR="00CC6848" w:rsidRPr="001C4FC8" w:rsidRDefault="001C4FC8" w:rsidP="00CC6848">
      <w:pPr>
        <w:pStyle w:val="Listenabsatz"/>
        <w:numPr>
          <w:ilvl w:val="0"/>
          <w:numId w:val="5"/>
        </w:numPr>
        <w:spacing w:line="240" w:lineRule="auto"/>
        <w:ind w:left="425" w:hanging="425"/>
        <w:jc w:val="left"/>
        <w:rPr>
          <w:b/>
          <w:bCs/>
        </w:rPr>
      </w:pPr>
      <w:proofErr w:type="spellStart"/>
      <w:r w:rsidRPr="001C4FC8">
        <w:rPr>
          <w:b/>
          <w:bCs/>
        </w:rPr>
        <w:t>Empfehlung</w:t>
      </w:r>
      <w:proofErr w:type="spellEnd"/>
    </w:p>
    <w:p w14:paraId="22EB6E5F" w14:textId="5F92B451" w:rsidR="00CC6848" w:rsidRPr="004C036A" w:rsidRDefault="00CC6848" w:rsidP="00CC6848">
      <w:pPr>
        <w:spacing w:line="240" w:lineRule="auto"/>
        <w:rPr>
          <w:bCs/>
        </w:rPr>
      </w:pPr>
    </w:p>
    <w:p w14:paraId="22D5D4EC" w14:textId="17049AA5" w:rsidR="00CA1AAA" w:rsidRPr="00CA1AAA" w:rsidRDefault="00CA1AAA" w:rsidP="00CA1AAA">
      <w:pPr>
        <w:spacing w:before="120"/>
        <w:rPr>
          <w:bCs/>
          <w:lang w:val="de-DE"/>
        </w:rPr>
      </w:pPr>
      <w:r>
        <w:rPr>
          <w:bCs/>
          <w:lang w:val="de-DE"/>
        </w:rPr>
        <w:t>An der Bildungsinstitution</w:t>
      </w:r>
      <w:r w:rsidRPr="00CA1AAA">
        <w:rPr>
          <w:bCs/>
          <w:lang w:val="de-DE"/>
        </w:rPr>
        <w:t xml:space="preserve"> gibt es eine Stelle mit einem Vorschlagskasten, wo die Bildungsgemeinschaft (Lehr</w:t>
      </w:r>
      <w:r>
        <w:rPr>
          <w:bCs/>
          <w:lang w:val="de-DE"/>
        </w:rPr>
        <w:t>kräfte, Personal und Lernende</w:t>
      </w:r>
      <w:r w:rsidRPr="00CA1AAA">
        <w:rPr>
          <w:bCs/>
          <w:lang w:val="de-DE"/>
        </w:rPr>
        <w:t>) Vorschläge zur Verbesserung der allgemein</w:t>
      </w:r>
      <w:r>
        <w:rPr>
          <w:bCs/>
          <w:lang w:val="de-DE"/>
        </w:rPr>
        <w:t>en Funktionsweise der Bildungsinstitution</w:t>
      </w:r>
      <w:r w:rsidRPr="00CA1AAA">
        <w:rPr>
          <w:bCs/>
          <w:lang w:val="de-DE"/>
        </w:rPr>
        <w:t xml:space="preserve"> und de</w:t>
      </w:r>
      <w:r>
        <w:rPr>
          <w:bCs/>
          <w:lang w:val="de-DE"/>
        </w:rPr>
        <w:t>r Zufriedenheit der Lernenden</w:t>
      </w:r>
      <w:r w:rsidRPr="00CA1AAA">
        <w:rPr>
          <w:bCs/>
          <w:lang w:val="de-DE"/>
        </w:rPr>
        <w:t xml:space="preserve"> und Interessenten machen kann.</w:t>
      </w:r>
    </w:p>
    <w:p w14:paraId="00563728" w14:textId="446B5546" w:rsidR="00CA1AAA" w:rsidRPr="00CA1AAA" w:rsidRDefault="00CA1AAA" w:rsidP="00CA1AAA">
      <w:pPr>
        <w:spacing w:before="120"/>
        <w:rPr>
          <w:bCs/>
          <w:lang w:val="de-DE"/>
        </w:rPr>
      </w:pPr>
      <w:r w:rsidRPr="00CA1AAA">
        <w:rPr>
          <w:bCs/>
          <w:lang w:val="de-DE"/>
        </w:rPr>
        <w:t>Diese Vorschläge/Beschwerden werden im Verfahren registriert. Darüber hinaus kann die Bildungsgemeinschaft Vorschläge online einreichen, indem sie das Formular ausfüllt, da</w:t>
      </w:r>
      <w:r>
        <w:rPr>
          <w:bCs/>
          <w:lang w:val="de-DE"/>
        </w:rPr>
        <w:t>s auf der Website der Bildungsinstitution</w:t>
      </w:r>
      <w:r w:rsidRPr="00CA1AAA">
        <w:rPr>
          <w:bCs/>
          <w:lang w:val="de-DE"/>
        </w:rPr>
        <w:t xml:space="preserve"> zu finden ist.</w:t>
      </w:r>
    </w:p>
    <w:p w14:paraId="42A71403" w14:textId="7E91E634" w:rsidR="00CC6848" w:rsidRPr="00CA1AAA" w:rsidRDefault="00CA1AAA" w:rsidP="00CA1AAA">
      <w:pPr>
        <w:spacing w:before="120"/>
        <w:rPr>
          <w:bCs/>
          <w:lang w:val="de-DE"/>
        </w:rPr>
      </w:pPr>
      <w:r w:rsidRPr="00CA1AAA">
        <w:rPr>
          <w:bCs/>
          <w:lang w:val="de-DE"/>
        </w:rPr>
        <w:t xml:space="preserve">Die Vorschläge werden monatlich </w:t>
      </w:r>
      <w:r w:rsidRPr="001C4FC8">
        <w:rPr>
          <w:bCs/>
          <w:lang w:val="de-DE"/>
        </w:rPr>
        <w:t xml:space="preserve">vom </w:t>
      </w:r>
      <w:r w:rsidR="001C4FC8" w:rsidRPr="001C4FC8">
        <w:rPr>
          <w:bCs/>
          <w:lang w:val="de-DE"/>
        </w:rPr>
        <w:t>Qualitätsbüro</w:t>
      </w:r>
      <w:r w:rsidRPr="001C4FC8">
        <w:rPr>
          <w:bCs/>
          <w:lang w:val="de-DE"/>
        </w:rPr>
        <w:t xml:space="preserve"> und</w:t>
      </w:r>
      <w:r w:rsidRPr="00CA1AAA">
        <w:rPr>
          <w:bCs/>
          <w:lang w:val="de-DE"/>
        </w:rPr>
        <w:t xml:space="preserve"> dem Präsidium analysiert. Aus der Analyse der Vorschläge wird ein Bericht erstellt und neben dem Vorschlagskasten angezeigt. Im Falle von Beschwerden wird dem Beschwerdeführer eine Antwort gegeben. Gegebenenfalls können die Vorschläge/Beschwerden Anlass zu Korrektur- und/oder Präventivmaßnahmen geben, wie unter Punkt 2 beschrieben.</w:t>
      </w:r>
    </w:p>
    <w:p w14:paraId="1EB780BF" w14:textId="77777777" w:rsidR="00CC6848" w:rsidRPr="00CA1AAA" w:rsidRDefault="00CC6848" w:rsidP="00CC6848">
      <w:pPr>
        <w:spacing w:before="120"/>
        <w:rPr>
          <w:bCs/>
          <w:lang w:val="de-DE"/>
        </w:rPr>
      </w:pPr>
    </w:p>
    <w:sectPr w:rsidR="00CC6848" w:rsidRPr="00CA1AAA" w:rsidSect="000528B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14903" w14:textId="77777777" w:rsidR="00AF3015" w:rsidRDefault="00AF3015" w:rsidP="00A56C87">
      <w:r>
        <w:separator/>
      </w:r>
    </w:p>
  </w:endnote>
  <w:endnote w:type="continuationSeparator" w:id="0">
    <w:p w14:paraId="3B6645D8" w14:textId="77777777" w:rsidR="00AF3015" w:rsidRDefault="00AF3015"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CD08" w14:textId="77777777" w:rsidR="00B8683B" w:rsidRDefault="00B868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2FFB81C2">
              <wp:simplePos x="0" y="0"/>
              <wp:positionH relativeFrom="margin">
                <wp:align>left</wp:align>
              </wp:positionH>
              <wp:positionV relativeFrom="paragraph">
                <wp:posOffset>-219710</wp:posOffset>
              </wp:positionV>
              <wp:extent cx="6096000" cy="6762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6762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039C1416" w:rsidR="000528B8" w:rsidRPr="00CA1AAA" w:rsidRDefault="00CA1AAA" w:rsidP="00B53E15">
                          <w:pPr>
                            <w:pStyle w:val="Fuzeile"/>
                            <w:rPr>
                              <w:i/>
                              <w:lang w:val="de-DE"/>
                            </w:rPr>
                          </w:pPr>
                          <w:r w:rsidRPr="00CA1AAA">
                            <w:rPr>
                              <w:rFonts w:cs="Arial"/>
                              <w:i/>
                              <w:sz w:val="20"/>
                              <w:lang w:val="de-DE"/>
                              <w14:textOutline w14:w="0" w14:cap="flat" w14:cmpd="sng" w14:algn="ctr">
                                <w14:noFill/>
                                <w14:prstDash w14:val="solid"/>
                                <w14:round/>
                              </w14:textOutline>
                            </w:rPr>
                            <w:t xml:space="preserve">Dieses Verfahren wurde von der Institution ESTG/IPP, </w:t>
                          </w:r>
                          <w:r w:rsidR="00945810">
                            <w:rPr>
                              <w:rFonts w:cs="Arial"/>
                              <w:i/>
                              <w:sz w:val="20"/>
                              <w:lang w:val="de-DE"/>
                              <w14:textOutline w14:w="0" w14:cap="flat" w14:cmpd="sng" w14:algn="ctr">
                                <w14:noFill/>
                                <w14:prstDash w14:val="solid"/>
                                <w14:round/>
                              </w14:textOutline>
                            </w:rPr>
                            <w:t xml:space="preserve">ins Englische </w:t>
                          </w:r>
                          <w:r w:rsidRPr="00CA1AAA">
                            <w:rPr>
                              <w:rFonts w:cs="Arial"/>
                              <w:i/>
                              <w:sz w:val="20"/>
                              <w:lang w:val="de-DE"/>
                              <w14:textOutline w14:w="0" w14:cap="flat" w14:cmpd="sng" w14:algn="ctr">
                                <w14:noFill/>
                                <w14:prstDash w14:val="solid"/>
                                <w14:round/>
                              </w14:textOutline>
                            </w:rPr>
                            <w:t>übersetzt und herausgegeben von Miguel Lopes, März 2020, übernommen.</w:t>
                          </w:r>
                          <w:r w:rsidR="00945810">
                            <w:rPr>
                              <w:rFonts w:cs="Arial"/>
                              <w:i/>
                              <w:sz w:val="20"/>
                              <w:lang w:val="de-DE"/>
                              <w14:textOutline w14:w="0" w14:cap="flat" w14:cmpd="sng" w14:algn="ctr">
                                <w14:noFill/>
                                <w14:prstDash w14:val="solid"/>
                                <w14:round/>
                              </w14:textOutline>
                            </w:rPr>
                            <w:t xml:space="preserve"> Die deutsche Übersetzung wurde von Naïla Wagner und Svenja Wiechmann erstellt.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61" style="position:absolute;left:0;text-align:left;margin-left:0;margin-top:-17.3pt;width:480pt;height:5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" fillcolor="white [3201]" strokecolor="#ffc000 [3207]" strokeweight="1pt">
              <v:textbox>
                <w:txbxContent>
                  <w:p w14:paraId="0F583D99" w14:textId="039C1416" w:rsidR="000528B8" w:rsidRPr="00CA1AAA" w:rsidRDefault="00CA1AAA" w:rsidP="00B53E15">
                    <w:pPr>
                      <w:pStyle w:val="Fuzeile"/>
                      <w:rPr>
                        <w:i/>
                        <w:lang w:val="de-DE"/>
                      </w:rPr>
                    </w:pPr>
                    <w:r w:rsidRPr="00CA1AAA">
                      <w:rPr>
                        <w:rFonts w:cs="Arial"/>
                        <w:i/>
                        <w:sz w:val="20"/>
                        <w:lang w:val="de-DE"/>
                        <w14:textOutline w14:w="0" w14:cap="flat" w14:cmpd="sng" w14:algn="ctr">
                          <w14:noFill/>
                          <w14:prstDash w14:val="solid"/>
                          <w14:round/>
                        </w14:textOutline>
                      </w:rPr>
                      <w:t xml:space="preserve">Dieses Verfahren wurde von der Institution ESTG/IPP, </w:t>
                    </w:r>
                    <w:r w:rsidR="00945810">
                      <w:rPr>
                        <w:rFonts w:cs="Arial"/>
                        <w:i/>
                        <w:sz w:val="20"/>
                        <w:lang w:val="de-DE"/>
                        <w14:textOutline w14:w="0" w14:cap="flat" w14:cmpd="sng" w14:algn="ctr">
                          <w14:noFill/>
                          <w14:prstDash w14:val="solid"/>
                          <w14:round/>
                        </w14:textOutline>
                      </w:rPr>
                      <w:t xml:space="preserve">ins Englische </w:t>
                    </w:r>
                    <w:r w:rsidRPr="00CA1AAA">
                      <w:rPr>
                        <w:rFonts w:cs="Arial"/>
                        <w:i/>
                        <w:sz w:val="20"/>
                        <w:lang w:val="de-DE"/>
                        <w14:textOutline w14:w="0" w14:cap="flat" w14:cmpd="sng" w14:algn="ctr">
                          <w14:noFill/>
                          <w14:prstDash w14:val="solid"/>
                          <w14:round/>
                        </w14:textOutline>
                      </w:rPr>
                      <w:t>übersetzt und herausgegeben von Miguel Lopes, März 2020, übernommen.</w:t>
                    </w:r>
                    <w:r w:rsidR="00945810">
                      <w:rPr>
                        <w:rFonts w:cs="Arial"/>
                        <w:i/>
                        <w:sz w:val="20"/>
                        <w:lang w:val="de-DE"/>
                        <w14:textOutline w14:w="0" w14:cap="flat" w14:cmpd="sng" w14:algn="ctr">
                          <w14:noFill/>
                          <w14:prstDash w14:val="solid"/>
                          <w14:round/>
                        </w14:textOutline>
                      </w:rPr>
                      <w:t xml:space="preserve"> Die deutsche Übersetzung wurde von Naïla Wagner und Svenja Wiechmann erstellt.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A012" w14:textId="77777777" w:rsidR="00B8683B" w:rsidRDefault="00B868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6105" w14:textId="77777777" w:rsidR="00AF3015" w:rsidRDefault="00AF3015" w:rsidP="00A56C87">
      <w:r>
        <w:separator/>
      </w:r>
    </w:p>
  </w:footnote>
  <w:footnote w:type="continuationSeparator" w:id="0">
    <w:p w14:paraId="36C52A99" w14:textId="77777777" w:rsidR="00AF3015" w:rsidRDefault="00AF3015"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081C" w14:textId="77777777" w:rsidR="00B8683B" w:rsidRDefault="00B868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1A5F" w14:textId="79C68581" w:rsidR="00261CE3" w:rsidRPr="00261CE3" w:rsidRDefault="00CA1AAA" w:rsidP="00B8683B">
    <w:pPr>
      <w:ind w:left="2880"/>
      <w:rPr>
        <w:b/>
        <w:bCs/>
      </w:rPr>
    </w:pPr>
    <w:r>
      <w:rPr>
        <w:b/>
        <w:bCs/>
      </w:rPr>
      <w:t>BESCHWERDEN UND EINSPRÜCHE</w:t>
    </w: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3953" w14:textId="77777777" w:rsidR="00B8683B" w:rsidRDefault="00B868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0D3"/>
    <w:multiLevelType w:val="hybridMultilevel"/>
    <w:tmpl w:val="F67CBF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DD2AD7"/>
    <w:multiLevelType w:val="hybridMultilevel"/>
    <w:tmpl w:val="9DAA0A2E"/>
    <w:lvl w:ilvl="0" w:tplc="C560795E">
      <w:start w:val="1"/>
      <w:numFmt w:val="decimal"/>
      <w:lvlText w:val="%1."/>
      <w:lvlJc w:val="left"/>
      <w:pPr>
        <w:ind w:left="720" w:hanging="360"/>
      </w:pPr>
      <w:rPr>
        <w:rFonts w:hint="default"/>
        <w:sz w:val="20"/>
        <w:szCs w:val="20"/>
      </w:rPr>
    </w:lvl>
    <w:lvl w:ilvl="1" w:tplc="6B50558E">
      <w:numFmt w:val="bullet"/>
      <w:lvlText w:val="•"/>
      <w:lvlJc w:val="left"/>
      <w:pPr>
        <w:ind w:left="1440" w:hanging="360"/>
      </w:pPr>
      <w:rPr>
        <w:rFonts w:ascii="Arial" w:eastAsiaTheme="minorHAnsi" w:hAnsi="Arial" w:cs="Aria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8980DE4"/>
    <w:multiLevelType w:val="hybridMultilevel"/>
    <w:tmpl w:val="24DA2F60"/>
    <w:lvl w:ilvl="0" w:tplc="08160001">
      <w:start w:val="1"/>
      <w:numFmt w:val="bullet"/>
      <w:lvlText w:val=""/>
      <w:lvlJc w:val="left"/>
      <w:pPr>
        <w:ind w:left="1179" w:hanging="360"/>
      </w:pPr>
      <w:rPr>
        <w:rFonts w:ascii="Symbol" w:hAnsi="Symbol" w:hint="default"/>
      </w:rPr>
    </w:lvl>
    <w:lvl w:ilvl="1" w:tplc="08160003" w:tentative="1">
      <w:start w:val="1"/>
      <w:numFmt w:val="bullet"/>
      <w:lvlText w:val="o"/>
      <w:lvlJc w:val="left"/>
      <w:pPr>
        <w:ind w:left="1899" w:hanging="360"/>
      </w:pPr>
      <w:rPr>
        <w:rFonts w:ascii="Courier New" w:hAnsi="Courier New" w:cs="Courier New" w:hint="default"/>
      </w:rPr>
    </w:lvl>
    <w:lvl w:ilvl="2" w:tplc="08160005" w:tentative="1">
      <w:start w:val="1"/>
      <w:numFmt w:val="bullet"/>
      <w:lvlText w:val=""/>
      <w:lvlJc w:val="left"/>
      <w:pPr>
        <w:ind w:left="2619" w:hanging="360"/>
      </w:pPr>
      <w:rPr>
        <w:rFonts w:ascii="Wingdings" w:hAnsi="Wingdings" w:hint="default"/>
      </w:rPr>
    </w:lvl>
    <w:lvl w:ilvl="3" w:tplc="08160001" w:tentative="1">
      <w:start w:val="1"/>
      <w:numFmt w:val="bullet"/>
      <w:lvlText w:val=""/>
      <w:lvlJc w:val="left"/>
      <w:pPr>
        <w:ind w:left="3339" w:hanging="360"/>
      </w:pPr>
      <w:rPr>
        <w:rFonts w:ascii="Symbol" w:hAnsi="Symbol" w:hint="default"/>
      </w:rPr>
    </w:lvl>
    <w:lvl w:ilvl="4" w:tplc="08160003" w:tentative="1">
      <w:start w:val="1"/>
      <w:numFmt w:val="bullet"/>
      <w:lvlText w:val="o"/>
      <w:lvlJc w:val="left"/>
      <w:pPr>
        <w:ind w:left="4059" w:hanging="360"/>
      </w:pPr>
      <w:rPr>
        <w:rFonts w:ascii="Courier New" w:hAnsi="Courier New" w:cs="Courier New" w:hint="default"/>
      </w:rPr>
    </w:lvl>
    <w:lvl w:ilvl="5" w:tplc="08160005" w:tentative="1">
      <w:start w:val="1"/>
      <w:numFmt w:val="bullet"/>
      <w:lvlText w:val=""/>
      <w:lvlJc w:val="left"/>
      <w:pPr>
        <w:ind w:left="4779" w:hanging="360"/>
      </w:pPr>
      <w:rPr>
        <w:rFonts w:ascii="Wingdings" w:hAnsi="Wingdings" w:hint="default"/>
      </w:rPr>
    </w:lvl>
    <w:lvl w:ilvl="6" w:tplc="08160001" w:tentative="1">
      <w:start w:val="1"/>
      <w:numFmt w:val="bullet"/>
      <w:lvlText w:val=""/>
      <w:lvlJc w:val="left"/>
      <w:pPr>
        <w:ind w:left="5499" w:hanging="360"/>
      </w:pPr>
      <w:rPr>
        <w:rFonts w:ascii="Symbol" w:hAnsi="Symbol" w:hint="default"/>
      </w:rPr>
    </w:lvl>
    <w:lvl w:ilvl="7" w:tplc="08160003" w:tentative="1">
      <w:start w:val="1"/>
      <w:numFmt w:val="bullet"/>
      <w:lvlText w:val="o"/>
      <w:lvlJc w:val="left"/>
      <w:pPr>
        <w:ind w:left="6219" w:hanging="360"/>
      </w:pPr>
      <w:rPr>
        <w:rFonts w:ascii="Courier New" w:hAnsi="Courier New" w:cs="Courier New" w:hint="default"/>
      </w:rPr>
    </w:lvl>
    <w:lvl w:ilvl="8" w:tplc="08160005" w:tentative="1">
      <w:start w:val="1"/>
      <w:numFmt w:val="bullet"/>
      <w:lvlText w:val=""/>
      <w:lvlJc w:val="left"/>
      <w:pPr>
        <w:ind w:left="6939" w:hanging="360"/>
      </w:pPr>
      <w:rPr>
        <w:rFonts w:ascii="Wingdings" w:hAnsi="Wingdings" w:hint="default"/>
      </w:rPr>
    </w:lvl>
  </w:abstractNum>
  <w:abstractNum w:abstractNumId="3"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A5916"/>
    <w:multiLevelType w:val="hybridMultilevel"/>
    <w:tmpl w:val="7C3802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D750A2D"/>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DC6F30"/>
    <w:multiLevelType w:val="hybridMultilevel"/>
    <w:tmpl w:val="8B9A1D94"/>
    <w:lvl w:ilvl="0" w:tplc="08160001">
      <w:start w:val="1"/>
      <w:numFmt w:val="bullet"/>
      <w:lvlText w:val=""/>
      <w:lvlJc w:val="left"/>
      <w:pPr>
        <w:ind w:left="1179" w:hanging="360"/>
      </w:pPr>
      <w:rPr>
        <w:rFonts w:ascii="Symbol" w:hAnsi="Symbol" w:hint="default"/>
      </w:rPr>
    </w:lvl>
    <w:lvl w:ilvl="1" w:tplc="08160003" w:tentative="1">
      <w:start w:val="1"/>
      <w:numFmt w:val="bullet"/>
      <w:lvlText w:val="o"/>
      <w:lvlJc w:val="left"/>
      <w:pPr>
        <w:ind w:left="1899" w:hanging="360"/>
      </w:pPr>
      <w:rPr>
        <w:rFonts w:ascii="Courier New" w:hAnsi="Courier New" w:cs="Courier New" w:hint="default"/>
      </w:rPr>
    </w:lvl>
    <w:lvl w:ilvl="2" w:tplc="08160005" w:tentative="1">
      <w:start w:val="1"/>
      <w:numFmt w:val="bullet"/>
      <w:lvlText w:val=""/>
      <w:lvlJc w:val="left"/>
      <w:pPr>
        <w:ind w:left="2619" w:hanging="360"/>
      </w:pPr>
      <w:rPr>
        <w:rFonts w:ascii="Wingdings" w:hAnsi="Wingdings" w:hint="default"/>
      </w:rPr>
    </w:lvl>
    <w:lvl w:ilvl="3" w:tplc="08160001" w:tentative="1">
      <w:start w:val="1"/>
      <w:numFmt w:val="bullet"/>
      <w:lvlText w:val=""/>
      <w:lvlJc w:val="left"/>
      <w:pPr>
        <w:ind w:left="3339" w:hanging="360"/>
      </w:pPr>
      <w:rPr>
        <w:rFonts w:ascii="Symbol" w:hAnsi="Symbol" w:hint="default"/>
      </w:rPr>
    </w:lvl>
    <w:lvl w:ilvl="4" w:tplc="08160003" w:tentative="1">
      <w:start w:val="1"/>
      <w:numFmt w:val="bullet"/>
      <w:lvlText w:val="o"/>
      <w:lvlJc w:val="left"/>
      <w:pPr>
        <w:ind w:left="4059" w:hanging="360"/>
      </w:pPr>
      <w:rPr>
        <w:rFonts w:ascii="Courier New" w:hAnsi="Courier New" w:cs="Courier New" w:hint="default"/>
      </w:rPr>
    </w:lvl>
    <w:lvl w:ilvl="5" w:tplc="08160005" w:tentative="1">
      <w:start w:val="1"/>
      <w:numFmt w:val="bullet"/>
      <w:lvlText w:val=""/>
      <w:lvlJc w:val="left"/>
      <w:pPr>
        <w:ind w:left="4779" w:hanging="360"/>
      </w:pPr>
      <w:rPr>
        <w:rFonts w:ascii="Wingdings" w:hAnsi="Wingdings" w:hint="default"/>
      </w:rPr>
    </w:lvl>
    <w:lvl w:ilvl="6" w:tplc="08160001" w:tentative="1">
      <w:start w:val="1"/>
      <w:numFmt w:val="bullet"/>
      <w:lvlText w:val=""/>
      <w:lvlJc w:val="left"/>
      <w:pPr>
        <w:ind w:left="5499" w:hanging="360"/>
      </w:pPr>
      <w:rPr>
        <w:rFonts w:ascii="Symbol" w:hAnsi="Symbol" w:hint="default"/>
      </w:rPr>
    </w:lvl>
    <w:lvl w:ilvl="7" w:tplc="08160003" w:tentative="1">
      <w:start w:val="1"/>
      <w:numFmt w:val="bullet"/>
      <w:lvlText w:val="o"/>
      <w:lvlJc w:val="left"/>
      <w:pPr>
        <w:ind w:left="6219" w:hanging="360"/>
      </w:pPr>
      <w:rPr>
        <w:rFonts w:ascii="Courier New" w:hAnsi="Courier New" w:cs="Courier New" w:hint="default"/>
      </w:rPr>
    </w:lvl>
    <w:lvl w:ilvl="8" w:tplc="08160005" w:tentative="1">
      <w:start w:val="1"/>
      <w:numFmt w:val="bullet"/>
      <w:lvlText w:val=""/>
      <w:lvlJc w:val="left"/>
      <w:pPr>
        <w:ind w:left="6939" w:hanging="360"/>
      </w:pPr>
      <w:rPr>
        <w:rFonts w:ascii="Wingdings" w:hAnsi="Wingdings" w:hint="default"/>
      </w:rPr>
    </w:lvl>
  </w:abstractNum>
  <w:abstractNum w:abstractNumId="7" w15:restartNumberingAfterBreak="0">
    <w:nsid w:val="340E291D"/>
    <w:multiLevelType w:val="hybridMultilevel"/>
    <w:tmpl w:val="EAEE4E3C"/>
    <w:lvl w:ilvl="0" w:tplc="04070001">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8" w15:restartNumberingAfterBreak="0">
    <w:nsid w:val="4171572F"/>
    <w:multiLevelType w:val="hybridMultilevel"/>
    <w:tmpl w:val="BB6A74F8"/>
    <w:lvl w:ilvl="0" w:tplc="04070001">
      <w:start w:val="1"/>
      <w:numFmt w:val="bullet"/>
      <w:lvlText w:val=""/>
      <w:lvlJc w:val="left"/>
      <w:pPr>
        <w:ind w:left="720" w:hanging="360"/>
      </w:pPr>
      <w:rPr>
        <w:rFonts w:ascii="Symbol" w:hAnsi="Symbol" w:hint="default"/>
        <w:sz w:val="20"/>
        <w:szCs w:val="20"/>
      </w:rPr>
    </w:lvl>
    <w:lvl w:ilvl="1" w:tplc="6B50558E">
      <w:numFmt w:val="bullet"/>
      <w:lvlText w:val="•"/>
      <w:lvlJc w:val="left"/>
      <w:pPr>
        <w:ind w:left="1440" w:hanging="360"/>
      </w:pPr>
      <w:rPr>
        <w:rFonts w:ascii="Arial" w:eastAsiaTheme="minorHAnsi" w:hAnsi="Arial" w:cs="Aria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E100610"/>
    <w:multiLevelType w:val="hybridMultilevel"/>
    <w:tmpl w:val="EB3037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FB64C82"/>
    <w:multiLevelType w:val="hybridMultilevel"/>
    <w:tmpl w:val="F6605C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C601CE8"/>
    <w:multiLevelType w:val="hybridMultilevel"/>
    <w:tmpl w:val="871E0C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043308A"/>
    <w:multiLevelType w:val="hybridMultilevel"/>
    <w:tmpl w:val="9126C5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61F57CD"/>
    <w:multiLevelType w:val="hybridMultilevel"/>
    <w:tmpl w:val="456EF6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12"/>
  </w:num>
  <w:num w:numId="6">
    <w:abstractNumId w:val="4"/>
  </w:num>
  <w:num w:numId="7">
    <w:abstractNumId w:val="5"/>
  </w:num>
  <w:num w:numId="8">
    <w:abstractNumId w:val="2"/>
  </w:num>
  <w:num w:numId="9">
    <w:abstractNumId w:val="6"/>
  </w:num>
  <w:num w:numId="10">
    <w:abstractNumId w:val="13"/>
  </w:num>
  <w:num w:numId="11">
    <w:abstractNumId w:val="7"/>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1047FC"/>
    <w:rsid w:val="00133697"/>
    <w:rsid w:val="00177BE2"/>
    <w:rsid w:val="00192A4A"/>
    <w:rsid w:val="001A1D37"/>
    <w:rsid w:val="001C4FC8"/>
    <w:rsid w:val="00201870"/>
    <w:rsid w:val="00246935"/>
    <w:rsid w:val="00261CE3"/>
    <w:rsid w:val="002A5577"/>
    <w:rsid w:val="002C7A4C"/>
    <w:rsid w:val="002D2F17"/>
    <w:rsid w:val="003618DE"/>
    <w:rsid w:val="00376594"/>
    <w:rsid w:val="003E5AAF"/>
    <w:rsid w:val="0041608D"/>
    <w:rsid w:val="00455A66"/>
    <w:rsid w:val="004607DB"/>
    <w:rsid w:val="004801EF"/>
    <w:rsid w:val="004C036A"/>
    <w:rsid w:val="004D264F"/>
    <w:rsid w:val="004E7A41"/>
    <w:rsid w:val="00546BF9"/>
    <w:rsid w:val="00565BFA"/>
    <w:rsid w:val="005B03BB"/>
    <w:rsid w:val="005B6426"/>
    <w:rsid w:val="00617F25"/>
    <w:rsid w:val="00681F29"/>
    <w:rsid w:val="006A7CA0"/>
    <w:rsid w:val="00774926"/>
    <w:rsid w:val="00776C2D"/>
    <w:rsid w:val="007B15E0"/>
    <w:rsid w:val="007C2668"/>
    <w:rsid w:val="007D080B"/>
    <w:rsid w:val="007E7428"/>
    <w:rsid w:val="00837D98"/>
    <w:rsid w:val="00881B21"/>
    <w:rsid w:val="008C6DD2"/>
    <w:rsid w:val="009330CA"/>
    <w:rsid w:val="00945810"/>
    <w:rsid w:val="00950915"/>
    <w:rsid w:val="009A10CA"/>
    <w:rsid w:val="009A5785"/>
    <w:rsid w:val="009E55C1"/>
    <w:rsid w:val="00A56C87"/>
    <w:rsid w:val="00AA5282"/>
    <w:rsid w:val="00AD54AF"/>
    <w:rsid w:val="00AF3015"/>
    <w:rsid w:val="00B22602"/>
    <w:rsid w:val="00B53E15"/>
    <w:rsid w:val="00B55FAA"/>
    <w:rsid w:val="00B8683B"/>
    <w:rsid w:val="00BA62A2"/>
    <w:rsid w:val="00C504EF"/>
    <w:rsid w:val="00C51222"/>
    <w:rsid w:val="00CA1AAA"/>
    <w:rsid w:val="00CC6848"/>
    <w:rsid w:val="00D272A6"/>
    <w:rsid w:val="00D74DB6"/>
    <w:rsid w:val="00D75B7D"/>
    <w:rsid w:val="00D820AF"/>
    <w:rsid w:val="00D93CD3"/>
    <w:rsid w:val="00D94D31"/>
    <w:rsid w:val="00DC7A61"/>
    <w:rsid w:val="00E0174C"/>
    <w:rsid w:val="00E02EC6"/>
    <w:rsid w:val="00E063A2"/>
    <w:rsid w:val="00E45BEA"/>
    <w:rsid w:val="00E92D86"/>
    <w:rsid w:val="00EE2676"/>
    <w:rsid w:val="00F427D3"/>
    <w:rsid w:val="00F77E65"/>
    <w:rsid w:val="00F80E13"/>
    <w:rsid w:val="00F83027"/>
    <w:rsid w:val="00F84359"/>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5044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paragraph" w:styleId="berschrift1">
    <w:name w:val="heading 1"/>
    <w:basedOn w:val="Standard"/>
    <w:next w:val="Standard"/>
    <w:link w:val="berschrift1Zchn"/>
    <w:uiPriority w:val="9"/>
    <w:qFormat/>
    <w:rsid w:val="00F84359"/>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character" w:customStyle="1" w:styleId="berschrift1Zchn">
    <w:name w:val="Überschrift 1 Zchn"/>
    <w:basedOn w:val="Absatz-Standardschriftart"/>
    <w:link w:val="berschrift1"/>
    <w:uiPriority w:val="9"/>
    <w:rsid w:val="00F84359"/>
    <w:rPr>
      <w:rFonts w:asciiTheme="majorHAnsi" w:eastAsiaTheme="majorEastAsia" w:hAnsiTheme="majorHAnsi" w:cstheme="majorBidi"/>
      <w:color w:val="2F5496" w:themeColor="accent1" w:themeShade="BF"/>
      <w:sz w:val="32"/>
      <w:szCs w:val="32"/>
      <w:lang w:val="pt-PT"/>
    </w:rPr>
  </w:style>
  <w:style w:type="table" w:styleId="Tabellenraster">
    <w:name w:val="Table Grid"/>
    <w:basedOn w:val="NormaleTabelle"/>
    <w:uiPriority w:val="39"/>
    <w:rsid w:val="00F84359"/>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93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2510">
      <w:bodyDiv w:val="1"/>
      <w:marLeft w:val="0"/>
      <w:marRight w:val="0"/>
      <w:marTop w:val="0"/>
      <w:marBottom w:val="0"/>
      <w:divBdr>
        <w:top w:val="none" w:sz="0" w:space="0" w:color="auto"/>
        <w:left w:val="none" w:sz="0" w:space="0" w:color="auto"/>
        <w:bottom w:val="none" w:sz="0" w:space="0" w:color="auto"/>
        <w:right w:val="none" w:sz="0" w:space="0" w:color="auto"/>
      </w:divBdr>
      <w:divsChild>
        <w:div w:id="1333989557">
          <w:marLeft w:val="0"/>
          <w:marRight w:val="0"/>
          <w:marTop w:val="0"/>
          <w:marBottom w:val="0"/>
          <w:divBdr>
            <w:top w:val="none" w:sz="0" w:space="0" w:color="auto"/>
            <w:left w:val="none" w:sz="0" w:space="0" w:color="auto"/>
            <w:bottom w:val="none" w:sz="0" w:space="0" w:color="auto"/>
            <w:right w:val="none" w:sz="0" w:space="0" w:color="auto"/>
          </w:divBdr>
          <w:divsChild>
            <w:div w:id="1432623238">
              <w:marLeft w:val="0"/>
              <w:marRight w:val="0"/>
              <w:marTop w:val="0"/>
              <w:marBottom w:val="0"/>
              <w:divBdr>
                <w:top w:val="none" w:sz="0" w:space="0" w:color="auto"/>
                <w:left w:val="none" w:sz="0" w:space="0" w:color="auto"/>
                <w:bottom w:val="none" w:sz="0" w:space="0" w:color="auto"/>
                <w:right w:val="none" w:sz="0" w:space="0" w:color="auto"/>
              </w:divBdr>
              <w:divsChild>
                <w:div w:id="1245191035">
                  <w:marLeft w:val="0"/>
                  <w:marRight w:val="0"/>
                  <w:marTop w:val="0"/>
                  <w:marBottom w:val="0"/>
                  <w:divBdr>
                    <w:top w:val="none" w:sz="0" w:space="0" w:color="auto"/>
                    <w:left w:val="none" w:sz="0" w:space="0" w:color="auto"/>
                    <w:bottom w:val="none" w:sz="0" w:space="0" w:color="auto"/>
                    <w:right w:val="none" w:sz="0" w:space="0" w:color="auto"/>
                  </w:divBdr>
                  <w:divsChild>
                    <w:div w:id="1411850297">
                      <w:marLeft w:val="0"/>
                      <w:marRight w:val="0"/>
                      <w:marTop w:val="0"/>
                      <w:marBottom w:val="0"/>
                      <w:divBdr>
                        <w:top w:val="none" w:sz="0" w:space="0" w:color="auto"/>
                        <w:left w:val="none" w:sz="0" w:space="0" w:color="auto"/>
                        <w:bottom w:val="none" w:sz="0" w:space="0" w:color="auto"/>
                        <w:right w:val="none" w:sz="0" w:space="0" w:color="auto"/>
                      </w:divBdr>
                      <w:divsChild>
                        <w:div w:id="1633170381">
                          <w:marLeft w:val="0"/>
                          <w:marRight w:val="0"/>
                          <w:marTop w:val="0"/>
                          <w:marBottom w:val="0"/>
                          <w:divBdr>
                            <w:top w:val="none" w:sz="0" w:space="0" w:color="auto"/>
                            <w:left w:val="none" w:sz="0" w:space="0" w:color="auto"/>
                            <w:bottom w:val="none" w:sz="0" w:space="0" w:color="auto"/>
                            <w:right w:val="none" w:sz="0" w:space="0" w:color="auto"/>
                          </w:divBdr>
                          <w:divsChild>
                            <w:div w:id="1908951871">
                              <w:marLeft w:val="0"/>
                              <w:marRight w:val="300"/>
                              <w:marTop w:val="180"/>
                              <w:marBottom w:val="0"/>
                              <w:divBdr>
                                <w:top w:val="none" w:sz="0" w:space="0" w:color="auto"/>
                                <w:left w:val="none" w:sz="0" w:space="0" w:color="auto"/>
                                <w:bottom w:val="none" w:sz="0" w:space="0" w:color="auto"/>
                                <w:right w:val="none" w:sz="0" w:space="0" w:color="auto"/>
                              </w:divBdr>
                              <w:divsChild>
                                <w:div w:id="1938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4716">
          <w:marLeft w:val="0"/>
          <w:marRight w:val="0"/>
          <w:marTop w:val="0"/>
          <w:marBottom w:val="0"/>
          <w:divBdr>
            <w:top w:val="none" w:sz="0" w:space="0" w:color="auto"/>
            <w:left w:val="none" w:sz="0" w:space="0" w:color="auto"/>
            <w:bottom w:val="none" w:sz="0" w:space="0" w:color="auto"/>
            <w:right w:val="none" w:sz="0" w:space="0" w:color="auto"/>
          </w:divBdr>
          <w:divsChild>
            <w:div w:id="1444769385">
              <w:marLeft w:val="0"/>
              <w:marRight w:val="0"/>
              <w:marTop w:val="0"/>
              <w:marBottom w:val="0"/>
              <w:divBdr>
                <w:top w:val="none" w:sz="0" w:space="0" w:color="auto"/>
                <w:left w:val="none" w:sz="0" w:space="0" w:color="auto"/>
                <w:bottom w:val="none" w:sz="0" w:space="0" w:color="auto"/>
                <w:right w:val="none" w:sz="0" w:space="0" w:color="auto"/>
              </w:divBdr>
              <w:divsChild>
                <w:div w:id="354579943">
                  <w:marLeft w:val="0"/>
                  <w:marRight w:val="0"/>
                  <w:marTop w:val="0"/>
                  <w:marBottom w:val="0"/>
                  <w:divBdr>
                    <w:top w:val="none" w:sz="0" w:space="0" w:color="auto"/>
                    <w:left w:val="none" w:sz="0" w:space="0" w:color="auto"/>
                    <w:bottom w:val="none" w:sz="0" w:space="0" w:color="auto"/>
                    <w:right w:val="none" w:sz="0" w:space="0" w:color="auto"/>
                  </w:divBdr>
                  <w:divsChild>
                    <w:div w:id="1928415184">
                      <w:marLeft w:val="0"/>
                      <w:marRight w:val="0"/>
                      <w:marTop w:val="0"/>
                      <w:marBottom w:val="0"/>
                      <w:divBdr>
                        <w:top w:val="none" w:sz="0" w:space="0" w:color="auto"/>
                        <w:left w:val="none" w:sz="0" w:space="0" w:color="auto"/>
                        <w:bottom w:val="none" w:sz="0" w:space="0" w:color="auto"/>
                        <w:right w:val="none" w:sz="0" w:space="0" w:color="auto"/>
                      </w:divBdr>
                      <w:divsChild>
                        <w:div w:id="50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5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DEB866-4B7A-4E34-BB6D-1FBFA9AD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3</Pages>
  <Words>391</Words>
  <Characters>2464</Characters>
  <Application>Microsoft Office Word</Application>
  <DocSecurity>0</DocSecurity>
  <Lines>20</Lines>
  <Paragraphs>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8</cp:revision>
  <dcterms:created xsi:type="dcterms:W3CDTF">2020-08-27T08:44:00Z</dcterms:created>
  <dcterms:modified xsi:type="dcterms:W3CDTF">2020-10-01T13:08:00Z</dcterms:modified>
</cp:coreProperties>
</file>